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9AEDF" w14:textId="77777777" w:rsidR="00740407" w:rsidRDefault="00FE5747" w:rsidP="00FE5747">
      <w:pPr>
        <w:ind w:left="117"/>
      </w:pPr>
      <w:r>
        <w:pict w14:anchorId="54116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63pt">
            <v:imagedata r:id="rId7" o:title=""/>
          </v:shape>
        </w:pict>
      </w:r>
    </w:p>
    <w:p w14:paraId="51067A07" w14:textId="77777777" w:rsidR="00740407" w:rsidRDefault="00740407" w:rsidP="00FE5747">
      <w:pPr>
        <w:rPr>
          <w:sz w:val="19"/>
          <w:szCs w:val="19"/>
        </w:rPr>
      </w:pPr>
    </w:p>
    <w:p w14:paraId="0084304B" w14:textId="77777777" w:rsidR="00740407" w:rsidRPr="00FE5747" w:rsidRDefault="00526C38" w:rsidP="00FE5747">
      <w:pPr>
        <w:ind w:left="1020"/>
        <w:jc w:val="center"/>
        <w:rPr>
          <w:rFonts w:ascii="Arial" w:eastAsia="Arial" w:hAnsi="Arial" w:cs="Arial"/>
        </w:rPr>
      </w:pPr>
      <w:r w:rsidRPr="00FE5747">
        <w:rPr>
          <w:rFonts w:ascii="Arial" w:eastAsia="Arial" w:hAnsi="Arial" w:cs="Arial"/>
          <w:b/>
        </w:rPr>
        <w:t xml:space="preserve">Declaration of natural or legal persons </w:t>
      </w:r>
      <w:r w:rsidRPr="00FE5747">
        <w:rPr>
          <w:rFonts w:ascii="Arial" w:eastAsia="Arial" w:hAnsi="Arial" w:cs="Arial"/>
          <w:b/>
          <w:spacing w:val="-2"/>
        </w:rPr>
        <w:t xml:space="preserve">engaged in the </w:t>
      </w:r>
      <w:r w:rsidRPr="00FE5747">
        <w:rPr>
          <w:rFonts w:ascii="Arial" w:eastAsia="Arial" w:hAnsi="Arial" w:cs="Arial"/>
          <w:b/>
        </w:rPr>
        <w:t>manufacture, marketing, distribution, import or export of in vitro diagnostic medical devices</w:t>
      </w:r>
    </w:p>
    <w:p w14:paraId="6A3D673D" w14:textId="77777777" w:rsidR="00740407" w:rsidRPr="00FE5747" w:rsidRDefault="00740407" w:rsidP="00FE5747">
      <w:pPr>
        <w:rPr>
          <w:sz w:val="22"/>
          <w:szCs w:val="22"/>
        </w:rPr>
      </w:pPr>
    </w:p>
    <w:p w14:paraId="50AE7FA1" w14:textId="77777777" w:rsidR="00740407" w:rsidRPr="00FE5747" w:rsidRDefault="00526C38" w:rsidP="00FE5747">
      <w:pPr>
        <w:ind w:left="4577"/>
        <w:jc w:val="center"/>
        <w:rPr>
          <w:rFonts w:ascii="Arial" w:eastAsia="Arial" w:hAnsi="Arial" w:cs="Arial"/>
        </w:rPr>
      </w:pPr>
      <w:r w:rsidRPr="00FE5747">
        <w:rPr>
          <w:rFonts w:ascii="Arial" w:eastAsia="Arial" w:hAnsi="Arial" w:cs="Arial"/>
          <w:b/>
        </w:rPr>
        <w:t>Explanatory note</w:t>
      </w:r>
    </w:p>
    <w:p w14:paraId="51631B14" w14:textId="77777777" w:rsidR="00740407" w:rsidRPr="00FE5747" w:rsidRDefault="00740407" w:rsidP="00FE5747">
      <w:pPr>
        <w:rPr>
          <w:sz w:val="22"/>
          <w:szCs w:val="22"/>
        </w:rPr>
      </w:pPr>
    </w:p>
    <w:p w14:paraId="6212B511" w14:textId="77777777" w:rsidR="00740407" w:rsidRPr="00FE5747" w:rsidRDefault="00526C38" w:rsidP="00FE5747">
      <w:pPr>
        <w:ind w:left="837"/>
        <w:jc w:val="both"/>
        <w:rPr>
          <w:rFonts w:ascii="Arial" w:eastAsia="Arial" w:hAnsi="Arial" w:cs="Arial"/>
        </w:rPr>
      </w:pPr>
      <w:r w:rsidRPr="00FE5747">
        <w:rPr>
          <w:rFonts w:ascii="Arial" w:eastAsia="Arial" w:hAnsi="Arial" w:cs="Arial"/>
          <w:b/>
        </w:rPr>
        <w:t>1/ Reference texts</w:t>
      </w:r>
    </w:p>
    <w:p w14:paraId="02B92F1C" w14:textId="77777777" w:rsidR="00740407" w:rsidRPr="00FE5747" w:rsidRDefault="00740407" w:rsidP="00FE5747">
      <w:pPr>
        <w:rPr>
          <w:sz w:val="22"/>
          <w:szCs w:val="22"/>
        </w:rPr>
      </w:pPr>
    </w:p>
    <w:p w14:paraId="15510829" w14:textId="77777777" w:rsidR="00740407" w:rsidRPr="00FE5747" w:rsidRDefault="00526C38" w:rsidP="00FE5747">
      <w:pPr>
        <w:ind w:left="837"/>
        <w:jc w:val="both"/>
        <w:rPr>
          <w:rFonts w:ascii="Arial" w:eastAsia="Arial" w:hAnsi="Arial" w:cs="Arial"/>
        </w:rPr>
      </w:pPr>
      <w:r w:rsidRPr="00FE5747">
        <w:rPr>
          <w:rFonts w:ascii="Arial" w:eastAsia="Arial" w:hAnsi="Arial" w:cs="Arial"/>
        </w:rPr>
        <w:t>- Article L.5221-3 of the public health code</w:t>
      </w:r>
    </w:p>
    <w:p w14:paraId="60B2CF35" w14:textId="77777777" w:rsidR="00740407" w:rsidRPr="00FE5747" w:rsidRDefault="00526C38" w:rsidP="00FE5747">
      <w:pPr>
        <w:ind w:left="837"/>
        <w:jc w:val="both"/>
        <w:rPr>
          <w:rFonts w:ascii="Arial" w:eastAsia="Arial" w:hAnsi="Arial" w:cs="Arial"/>
        </w:rPr>
      </w:pPr>
      <w:r w:rsidRPr="00FE5747">
        <w:rPr>
          <w:rFonts w:ascii="Arial" w:eastAsia="Arial" w:hAnsi="Arial" w:cs="Arial"/>
        </w:rPr>
        <w:t xml:space="preserve">- Articles R. </w:t>
      </w:r>
      <w:r w:rsidRPr="00FE5747">
        <w:rPr>
          <w:rFonts w:ascii="Arial" w:eastAsia="Arial" w:hAnsi="Arial" w:cs="Arial"/>
          <w:spacing w:val="-1"/>
        </w:rPr>
        <w:t xml:space="preserve">5221-34 </w:t>
      </w:r>
      <w:r w:rsidRPr="00FE5747">
        <w:rPr>
          <w:rFonts w:ascii="Arial" w:eastAsia="Arial" w:hAnsi="Arial" w:cs="Arial"/>
        </w:rPr>
        <w:t xml:space="preserve">to R. </w:t>
      </w:r>
      <w:r w:rsidRPr="00FE5747">
        <w:rPr>
          <w:rFonts w:ascii="Arial" w:eastAsia="Arial" w:hAnsi="Arial" w:cs="Arial"/>
          <w:spacing w:val="-1"/>
        </w:rPr>
        <w:t xml:space="preserve">5221-37 of </w:t>
      </w:r>
      <w:r w:rsidRPr="00FE5747">
        <w:rPr>
          <w:rFonts w:ascii="Arial" w:eastAsia="Arial" w:hAnsi="Arial" w:cs="Arial"/>
        </w:rPr>
        <w:t>the public health code</w:t>
      </w:r>
    </w:p>
    <w:p w14:paraId="46C40B94" w14:textId="77777777" w:rsidR="00740407" w:rsidRPr="00FE5747" w:rsidRDefault="00526C38" w:rsidP="00FE5747">
      <w:pPr>
        <w:ind w:left="837"/>
        <w:rPr>
          <w:rFonts w:ascii="Arial" w:eastAsia="Arial" w:hAnsi="Arial" w:cs="Arial"/>
        </w:rPr>
      </w:pPr>
      <w:r w:rsidRPr="00FE5747">
        <w:rPr>
          <w:rFonts w:ascii="Arial" w:eastAsia="Arial" w:hAnsi="Arial" w:cs="Arial"/>
        </w:rPr>
        <w:t xml:space="preserve">- Order of February 25, 2005 relating to the declaration provided for in Article L. 5221-3 of the Public Health Code (declaration form appended </w:t>
      </w:r>
      <w:r w:rsidRPr="00FE5747">
        <w:rPr>
          <w:rFonts w:ascii="Arial" w:eastAsia="Arial" w:hAnsi="Arial" w:cs="Arial"/>
          <w:spacing w:val="-1"/>
        </w:rPr>
        <w:t xml:space="preserve">to </w:t>
      </w:r>
      <w:r w:rsidRPr="00FE5747">
        <w:rPr>
          <w:rFonts w:ascii="Arial" w:eastAsia="Arial" w:hAnsi="Arial" w:cs="Arial"/>
        </w:rPr>
        <w:t>this order)</w:t>
      </w:r>
    </w:p>
    <w:p w14:paraId="69FD191C" w14:textId="77777777" w:rsidR="00740407" w:rsidRPr="00FE5747" w:rsidRDefault="00740407" w:rsidP="00FE5747">
      <w:pPr>
        <w:rPr>
          <w:sz w:val="22"/>
          <w:szCs w:val="22"/>
        </w:rPr>
      </w:pPr>
    </w:p>
    <w:p w14:paraId="2DB93A0A" w14:textId="77777777" w:rsidR="00740407" w:rsidRPr="00FE5747" w:rsidRDefault="00526C38" w:rsidP="00FE5747">
      <w:pPr>
        <w:ind w:left="837"/>
        <w:jc w:val="both"/>
        <w:rPr>
          <w:rFonts w:ascii="Arial" w:eastAsia="Arial" w:hAnsi="Arial" w:cs="Arial"/>
        </w:rPr>
      </w:pPr>
      <w:r w:rsidRPr="00FE5747">
        <w:rPr>
          <w:rFonts w:ascii="Arial" w:eastAsia="Arial" w:hAnsi="Arial" w:cs="Arial"/>
          <w:b/>
        </w:rPr>
        <w:t>2/ Who is concerned by the declaration?</w:t>
      </w:r>
    </w:p>
    <w:p w14:paraId="35F45691" w14:textId="77777777" w:rsidR="00740407" w:rsidRPr="00FE5747" w:rsidRDefault="00740407" w:rsidP="00FE5747">
      <w:pPr>
        <w:rPr>
          <w:sz w:val="22"/>
          <w:szCs w:val="22"/>
        </w:rPr>
      </w:pPr>
    </w:p>
    <w:p w14:paraId="79A9D6B5" w14:textId="77777777" w:rsidR="00740407" w:rsidRPr="00FE5747" w:rsidRDefault="00526C38" w:rsidP="00FE5747">
      <w:pPr>
        <w:ind w:left="837"/>
        <w:rPr>
          <w:rFonts w:ascii="Arial" w:eastAsia="Arial" w:hAnsi="Arial" w:cs="Arial"/>
        </w:rPr>
      </w:pPr>
      <w:r w:rsidRPr="00FE5747">
        <w:rPr>
          <w:rFonts w:ascii="Arial" w:eastAsia="Arial" w:hAnsi="Arial" w:cs="Arial"/>
        </w:rPr>
        <w:t xml:space="preserve">All natural or legal persons having one of the following activities in </w:t>
      </w:r>
      <w:r w:rsidRPr="00FE5747">
        <w:rPr>
          <w:rFonts w:ascii="Arial" w:eastAsia="Arial" w:hAnsi="Arial" w:cs="Arial"/>
          <w:spacing w:val="-1"/>
        </w:rPr>
        <w:t xml:space="preserve">the </w:t>
      </w:r>
      <w:r w:rsidRPr="00FE5747">
        <w:rPr>
          <w:rFonts w:ascii="Arial" w:eastAsia="Arial" w:hAnsi="Arial" w:cs="Arial"/>
        </w:rPr>
        <w:t xml:space="preserve">field of in vitro diagnostic medical devices (IVDDs), as a main or accessory </w:t>
      </w:r>
      <w:proofErr w:type="gramStart"/>
      <w:r w:rsidRPr="00FE5747">
        <w:rPr>
          <w:rFonts w:ascii="Arial" w:eastAsia="Arial" w:hAnsi="Arial" w:cs="Arial"/>
        </w:rPr>
        <w:t>activity :</w:t>
      </w:r>
      <w:proofErr w:type="gramEnd"/>
    </w:p>
    <w:p w14:paraId="039EDC63" w14:textId="77777777" w:rsidR="00740407" w:rsidRPr="00FE5747" w:rsidRDefault="00740407" w:rsidP="00FE5747">
      <w:pPr>
        <w:rPr>
          <w:sz w:val="22"/>
          <w:szCs w:val="22"/>
        </w:rPr>
      </w:pPr>
    </w:p>
    <w:p w14:paraId="0079748C" w14:textId="46509A79" w:rsidR="00740407" w:rsidRPr="00FE5747" w:rsidRDefault="00526C38" w:rsidP="00FE5747">
      <w:pPr>
        <w:ind w:left="837"/>
        <w:jc w:val="both"/>
        <w:rPr>
          <w:rFonts w:ascii="Arial" w:eastAsia="Arial" w:hAnsi="Arial" w:cs="Arial"/>
        </w:rPr>
      </w:pPr>
      <w:r w:rsidRPr="00FE5747">
        <w:rPr>
          <w:rFonts w:ascii="Arial" w:eastAsia="Arial" w:hAnsi="Arial" w:cs="Arial"/>
          <w:spacing w:val="1"/>
        </w:rPr>
        <w:t xml:space="preserve">- Manufacturers </w:t>
      </w:r>
      <w:r w:rsidRPr="00FE5747">
        <w:rPr>
          <w:rFonts w:ascii="Arial" w:eastAsia="Arial" w:hAnsi="Arial" w:cs="Arial"/>
        </w:rPr>
        <w:t xml:space="preserve">or their </w:t>
      </w:r>
      <w:r w:rsidR="00FE5747" w:rsidRPr="00FE5747">
        <w:rPr>
          <w:rFonts w:ascii="Arial" w:eastAsia="Arial" w:hAnsi="Arial" w:cs="Arial"/>
          <w:spacing w:val="-1"/>
        </w:rPr>
        <w:t>au</w:t>
      </w:r>
      <w:r w:rsidR="00FE5747">
        <w:rPr>
          <w:rFonts w:ascii="Arial" w:eastAsia="Arial" w:hAnsi="Arial" w:cs="Arial"/>
          <w:spacing w:val="-1"/>
        </w:rPr>
        <w:t>thorized representative</w:t>
      </w:r>
    </w:p>
    <w:p w14:paraId="4E78C346" w14:textId="77777777" w:rsidR="00740407" w:rsidRPr="00FE5747" w:rsidRDefault="00526C38" w:rsidP="00FE5747">
      <w:pPr>
        <w:ind w:left="837"/>
        <w:jc w:val="both"/>
        <w:rPr>
          <w:rFonts w:ascii="Arial" w:eastAsia="Arial" w:hAnsi="Arial" w:cs="Arial"/>
        </w:rPr>
      </w:pPr>
      <w:r w:rsidRPr="00FE5747">
        <w:rPr>
          <w:rFonts w:ascii="Arial" w:eastAsia="Arial" w:hAnsi="Arial" w:cs="Arial"/>
        </w:rPr>
        <w:t>- Distributors</w:t>
      </w:r>
    </w:p>
    <w:p w14:paraId="09E838EA" w14:textId="77777777" w:rsidR="00740407" w:rsidRPr="00FE5747" w:rsidRDefault="00526C38" w:rsidP="00FE5747">
      <w:pPr>
        <w:ind w:left="837"/>
        <w:jc w:val="both"/>
        <w:rPr>
          <w:rFonts w:ascii="Arial" w:eastAsia="Arial" w:hAnsi="Arial" w:cs="Arial"/>
        </w:rPr>
      </w:pPr>
      <w:r w:rsidRPr="00FE5747">
        <w:rPr>
          <w:rFonts w:ascii="Arial" w:eastAsia="Arial" w:hAnsi="Arial" w:cs="Arial"/>
        </w:rPr>
        <w:t>- Importers</w:t>
      </w:r>
    </w:p>
    <w:p w14:paraId="2CDC17D7" w14:textId="77777777" w:rsidR="00740407" w:rsidRPr="00FE5747" w:rsidRDefault="00526C38" w:rsidP="00FE5747">
      <w:pPr>
        <w:ind w:left="837"/>
        <w:jc w:val="both"/>
        <w:rPr>
          <w:rFonts w:ascii="Arial" w:eastAsia="Arial" w:hAnsi="Arial" w:cs="Arial"/>
        </w:rPr>
      </w:pPr>
      <w:r w:rsidRPr="00FE5747">
        <w:rPr>
          <w:rFonts w:ascii="Arial" w:eastAsia="Arial" w:hAnsi="Arial" w:cs="Arial"/>
        </w:rPr>
        <w:t>- Exporters</w:t>
      </w:r>
    </w:p>
    <w:p w14:paraId="128B5ABD" w14:textId="77777777" w:rsidR="00740407" w:rsidRPr="00FE5747" w:rsidRDefault="00526C38" w:rsidP="00FE5747">
      <w:pPr>
        <w:ind w:left="837"/>
        <w:jc w:val="both"/>
        <w:rPr>
          <w:rFonts w:ascii="Arial" w:eastAsia="Arial" w:hAnsi="Arial" w:cs="Arial"/>
        </w:rPr>
      </w:pPr>
      <w:r w:rsidRPr="00FE5747">
        <w:rPr>
          <w:rFonts w:ascii="Arial" w:eastAsia="Arial" w:hAnsi="Arial" w:cs="Arial"/>
        </w:rPr>
        <w:t xml:space="preserve">- Persons engaged in </w:t>
      </w:r>
      <w:r w:rsidRPr="00FE5747">
        <w:rPr>
          <w:rFonts w:ascii="Arial" w:eastAsia="Arial" w:hAnsi="Arial" w:cs="Arial"/>
          <w:spacing w:val="-1"/>
        </w:rPr>
        <w:t xml:space="preserve">the </w:t>
      </w:r>
      <w:r w:rsidRPr="00FE5747">
        <w:rPr>
          <w:rFonts w:ascii="Arial" w:eastAsia="Arial" w:hAnsi="Arial" w:cs="Arial"/>
        </w:rPr>
        <w:t>manufacture of IVDDs</w:t>
      </w:r>
    </w:p>
    <w:p w14:paraId="0724D104" w14:textId="77777777" w:rsidR="00740407" w:rsidRPr="00FE5747" w:rsidRDefault="00740407" w:rsidP="00FE5747">
      <w:pPr>
        <w:rPr>
          <w:sz w:val="22"/>
          <w:szCs w:val="22"/>
        </w:rPr>
      </w:pPr>
    </w:p>
    <w:p w14:paraId="2A733D74" w14:textId="77777777" w:rsidR="00740407" w:rsidRPr="00FE5747" w:rsidRDefault="00526C38" w:rsidP="00FE5747">
      <w:pPr>
        <w:ind w:left="837"/>
        <w:rPr>
          <w:rFonts w:ascii="Arial" w:eastAsia="Arial" w:hAnsi="Arial" w:cs="Arial"/>
        </w:rPr>
      </w:pPr>
      <w:r w:rsidRPr="00FE5747">
        <w:rPr>
          <w:rFonts w:ascii="Arial" w:eastAsia="Arial" w:hAnsi="Arial" w:cs="Arial"/>
        </w:rPr>
        <w:t>Individuals and legal entities with several activities only make, of course, a declaration, the form having been designed for this purpose.</w:t>
      </w:r>
    </w:p>
    <w:p w14:paraId="22094B0E" w14:textId="77777777" w:rsidR="00740407" w:rsidRPr="00FE5747" w:rsidRDefault="00740407" w:rsidP="00FE5747">
      <w:pPr>
        <w:rPr>
          <w:sz w:val="22"/>
          <w:szCs w:val="22"/>
        </w:rPr>
      </w:pPr>
    </w:p>
    <w:p w14:paraId="59912F9A" w14:textId="77777777" w:rsidR="00740407" w:rsidRPr="00FE5747" w:rsidRDefault="00526C38" w:rsidP="00FE5747">
      <w:pPr>
        <w:ind w:left="837"/>
        <w:jc w:val="both"/>
        <w:rPr>
          <w:rFonts w:ascii="Arial" w:eastAsia="Arial" w:hAnsi="Arial" w:cs="Arial"/>
        </w:rPr>
      </w:pPr>
      <w:r w:rsidRPr="00FE5747">
        <w:rPr>
          <w:rFonts w:ascii="Arial" w:eastAsia="Arial" w:hAnsi="Arial" w:cs="Arial"/>
          <w:b/>
        </w:rPr>
        <w:t>3/ What do these terms cover?</w:t>
      </w:r>
    </w:p>
    <w:p w14:paraId="31DC06C8" w14:textId="77777777" w:rsidR="00740407" w:rsidRPr="00FE5747" w:rsidRDefault="00740407" w:rsidP="00FE5747">
      <w:pPr>
        <w:rPr>
          <w:sz w:val="22"/>
          <w:szCs w:val="22"/>
        </w:rPr>
      </w:pPr>
    </w:p>
    <w:p w14:paraId="60FCE658" w14:textId="77777777" w:rsidR="00740407" w:rsidRPr="00FE5747" w:rsidRDefault="00526C38" w:rsidP="00FE5747">
      <w:pPr>
        <w:ind w:left="837"/>
        <w:jc w:val="both"/>
        <w:rPr>
          <w:rFonts w:ascii="Arial" w:eastAsia="Arial" w:hAnsi="Arial" w:cs="Arial"/>
        </w:rPr>
      </w:pPr>
      <w:r w:rsidRPr="00FE5747">
        <w:rPr>
          <w:rFonts w:ascii="Arial" w:eastAsia="Arial" w:hAnsi="Arial" w:cs="Arial"/>
        </w:rPr>
        <w:t xml:space="preserve">They are defined </w:t>
      </w:r>
      <w:r w:rsidRPr="00FE5747">
        <w:rPr>
          <w:rFonts w:ascii="Arial" w:eastAsia="Arial" w:hAnsi="Arial" w:cs="Arial"/>
          <w:spacing w:val="-1"/>
        </w:rPr>
        <w:t xml:space="preserve">in </w:t>
      </w:r>
      <w:r w:rsidRPr="00FE5747">
        <w:rPr>
          <w:rFonts w:ascii="Arial" w:eastAsia="Arial" w:hAnsi="Arial" w:cs="Arial"/>
        </w:rPr>
        <w:t xml:space="preserve">articles R.5221-4, R.5211-5 and R.5211-4 in the public health </w:t>
      </w:r>
      <w:proofErr w:type="gramStart"/>
      <w:r w:rsidRPr="00FE5747">
        <w:rPr>
          <w:rFonts w:ascii="Arial" w:eastAsia="Arial" w:hAnsi="Arial" w:cs="Arial"/>
        </w:rPr>
        <w:t>code :</w:t>
      </w:r>
      <w:proofErr w:type="gramEnd"/>
    </w:p>
    <w:p w14:paraId="611DA6F1" w14:textId="77777777" w:rsidR="00740407" w:rsidRPr="00FE5747" w:rsidRDefault="00740407" w:rsidP="00FE5747">
      <w:pPr>
        <w:rPr>
          <w:sz w:val="22"/>
          <w:szCs w:val="22"/>
        </w:rPr>
      </w:pPr>
    </w:p>
    <w:p w14:paraId="499A57BF" w14:textId="77777777" w:rsidR="00740407" w:rsidRPr="00FE5747" w:rsidRDefault="00526C38" w:rsidP="00FE5747">
      <w:pPr>
        <w:ind w:left="837"/>
        <w:jc w:val="both"/>
        <w:rPr>
          <w:rFonts w:ascii="Arial" w:eastAsia="Arial" w:hAnsi="Arial" w:cs="Arial"/>
        </w:rPr>
      </w:pPr>
      <w:r w:rsidRPr="00FE5747">
        <w:rPr>
          <w:rFonts w:ascii="Arial" w:eastAsia="Arial" w:hAnsi="Arial" w:cs="Arial"/>
          <w:b/>
        </w:rPr>
        <w:t xml:space="preserve">Manufacturer </w:t>
      </w:r>
      <w:r w:rsidRPr="00FE5747">
        <w:rPr>
          <w:rFonts w:ascii="Arial" w:eastAsia="Arial" w:hAnsi="Arial" w:cs="Arial"/>
        </w:rPr>
        <w:t xml:space="preserve">means the natural or legal person responsible for the design, manufacture, packaging and labelling of a medical device with </w:t>
      </w:r>
      <w:r w:rsidRPr="00FE5747">
        <w:rPr>
          <w:rFonts w:ascii="Arial" w:eastAsia="Arial" w:hAnsi="Arial" w:cs="Arial"/>
          <w:spacing w:val="-1"/>
        </w:rPr>
        <w:t xml:space="preserve">a </w:t>
      </w:r>
      <w:r w:rsidRPr="00FE5747">
        <w:rPr>
          <w:rFonts w:ascii="Arial" w:eastAsia="Arial" w:hAnsi="Arial" w:cs="Arial"/>
        </w:rPr>
        <w:t xml:space="preserve">view to placing it on the market in his </w:t>
      </w:r>
      <w:r w:rsidRPr="00FE5747">
        <w:rPr>
          <w:rFonts w:ascii="Arial" w:eastAsia="Arial" w:hAnsi="Arial" w:cs="Arial"/>
          <w:spacing w:val="-1"/>
        </w:rPr>
        <w:t>own</w:t>
      </w:r>
      <w:r w:rsidRPr="00FE5747">
        <w:rPr>
          <w:rFonts w:ascii="Arial" w:eastAsia="Arial" w:hAnsi="Arial" w:cs="Arial"/>
        </w:rPr>
        <w:t xml:space="preserve"> name, whether these operations are carried out by that person or on his behalf by another </w:t>
      </w:r>
      <w:proofErr w:type="gramStart"/>
      <w:r w:rsidRPr="00FE5747">
        <w:rPr>
          <w:rFonts w:ascii="Arial" w:eastAsia="Arial" w:hAnsi="Arial" w:cs="Arial"/>
        </w:rPr>
        <w:t>person;</w:t>
      </w:r>
      <w:proofErr w:type="gramEnd"/>
    </w:p>
    <w:p w14:paraId="41251F51" w14:textId="77777777" w:rsidR="00740407" w:rsidRPr="00FE5747" w:rsidRDefault="00740407" w:rsidP="00FE5747">
      <w:pPr>
        <w:rPr>
          <w:sz w:val="22"/>
          <w:szCs w:val="22"/>
        </w:rPr>
      </w:pPr>
    </w:p>
    <w:p w14:paraId="482F339A" w14:textId="1C75BE01" w:rsidR="00740407" w:rsidRPr="00FE5747" w:rsidRDefault="00526C38" w:rsidP="00FE5747">
      <w:pPr>
        <w:ind w:left="837"/>
        <w:rPr>
          <w:rFonts w:ascii="Arial" w:eastAsia="Arial" w:hAnsi="Arial" w:cs="Arial"/>
        </w:rPr>
      </w:pPr>
      <w:r w:rsidRPr="00FE5747">
        <w:rPr>
          <w:rFonts w:ascii="Arial" w:eastAsia="Arial" w:hAnsi="Arial" w:cs="Arial"/>
          <w:b/>
        </w:rPr>
        <w:t>A</w:t>
      </w:r>
      <w:r w:rsidR="00FE5747">
        <w:rPr>
          <w:rFonts w:ascii="Arial" w:eastAsia="Arial" w:hAnsi="Arial" w:cs="Arial"/>
          <w:b/>
        </w:rPr>
        <w:t>uthorized Representative</w:t>
      </w:r>
      <w:r w:rsidRPr="00FE5747">
        <w:rPr>
          <w:rFonts w:ascii="Arial" w:eastAsia="Arial" w:hAnsi="Arial" w:cs="Arial"/>
          <w:b/>
        </w:rPr>
        <w:t xml:space="preserve"> </w:t>
      </w:r>
      <w:r w:rsidRPr="00FE5747">
        <w:rPr>
          <w:rFonts w:ascii="Arial" w:eastAsia="Arial" w:hAnsi="Arial" w:cs="Arial"/>
        </w:rPr>
        <w:t xml:space="preserve">means any natural or legal person who, after having been expressly designated by the manufacturer, acts in the </w:t>
      </w:r>
      <w:r w:rsidRPr="00FE5747">
        <w:rPr>
          <w:rFonts w:ascii="Arial" w:eastAsia="Arial" w:hAnsi="Arial" w:cs="Arial"/>
          <w:spacing w:val="1"/>
        </w:rPr>
        <w:t xml:space="preserve">place of </w:t>
      </w:r>
      <w:r w:rsidRPr="00FE5747">
        <w:rPr>
          <w:rFonts w:ascii="Arial" w:eastAsia="Arial" w:hAnsi="Arial" w:cs="Arial"/>
        </w:rPr>
        <w:t xml:space="preserve">the manufacturer with regard to his </w:t>
      </w:r>
      <w:proofErr w:type="gramStart"/>
      <w:r w:rsidRPr="00FE5747">
        <w:rPr>
          <w:rFonts w:ascii="Arial" w:eastAsia="Arial" w:hAnsi="Arial" w:cs="Arial"/>
          <w:spacing w:val="1"/>
        </w:rPr>
        <w:t>obligations</w:t>
      </w:r>
      <w:r w:rsidRPr="00FE5747">
        <w:rPr>
          <w:rFonts w:ascii="Arial" w:eastAsia="Arial" w:hAnsi="Arial" w:cs="Arial"/>
        </w:rPr>
        <w:t>;</w:t>
      </w:r>
      <w:proofErr w:type="gramEnd"/>
    </w:p>
    <w:p w14:paraId="55DB783B" w14:textId="77777777" w:rsidR="00740407" w:rsidRPr="00FE5747" w:rsidRDefault="00740407" w:rsidP="00FE5747">
      <w:pPr>
        <w:rPr>
          <w:sz w:val="22"/>
          <w:szCs w:val="22"/>
        </w:rPr>
      </w:pPr>
    </w:p>
    <w:p w14:paraId="5FA04EBE" w14:textId="77777777" w:rsidR="00740407" w:rsidRPr="00FE5747" w:rsidRDefault="00526C38" w:rsidP="00FE5747">
      <w:pPr>
        <w:ind w:left="837"/>
        <w:rPr>
          <w:rFonts w:ascii="Arial" w:eastAsia="Arial" w:hAnsi="Arial" w:cs="Arial"/>
        </w:rPr>
      </w:pPr>
      <w:r w:rsidRPr="00FE5747">
        <w:rPr>
          <w:rFonts w:ascii="Arial" w:eastAsia="Arial" w:hAnsi="Arial" w:cs="Arial"/>
          <w:b/>
          <w:spacing w:val="-1"/>
        </w:rPr>
        <w:t xml:space="preserve">Distributor </w:t>
      </w:r>
      <w:r w:rsidRPr="00FE5747">
        <w:rPr>
          <w:rFonts w:ascii="Arial" w:eastAsia="Arial" w:hAnsi="Arial" w:cs="Arial"/>
        </w:rPr>
        <w:t xml:space="preserve">means any natural or legal person engaged in the storage of DMDIV and their distribution or export, excluding sale to the </w:t>
      </w:r>
      <w:proofErr w:type="gramStart"/>
      <w:r w:rsidRPr="00FE5747">
        <w:rPr>
          <w:rFonts w:ascii="Arial" w:eastAsia="Arial" w:hAnsi="Arial" w:cs="Arial"/>
        </w:rPr>
        <w:t>public ;</w:t>
      </w:r>
      <w:proofErr w:type="gramEnd"/>
    </w:p>
    <w:p w14:paraId="23F9AAAA" w14:textId="77777777" w:rsidR="00740407" w:rsidRPr="00FE5747" w:rsidRDefault="00740407" w:rsidP="00FE5747">
      <w:pPr>
        <w:rPr>
          <w:sz w:val="22"/>
          <w:szCs w:val="22"/>
        </w:rPr>
      </w:pPr>
    </w:p>
    <w:p w14:paraId="3C14F4DB" w14:textId="77777777" w:rsidR="00740407" w:rsidRPr="00FE5747" w:rsidRDefault="00526C38" w:rsidP="00FE5747">
      <w:pPr>
        <w:ind w:left="837"/>
        <w:jc w:val="both"/>
        <w:rPr>
          <w:rFonts w:ascii="Arial" w:eastAsia="Arial" w:hAnsi="Arial" w:cs="Arial"/>
        </w:rPr>
      </w:pPr>
      <w:r w:rsidRPr="00FE5747">
        <w:rPr>
          <w:rFonts w:ascii="Arial" w:eastAsia="Arial" w:hAnsi="Arial" w:cs="Arial"/>
          <w:b/>
        </w:rPr>
        <w:t xml:space="preserve">Importer </w:t>
      </w:r>
      <w:r w:rsidRPr="00FE5747">
        <w:rPr>
          <w:rFonts w:ascii="Arial" w:eastAsia="Arial" w:hAnsi="Arial" w:cs="Arial"/>
        </w:rPr>
        <w:t xml:space="preserve">means any natural or legal person engaged in the import and storage of IVDMDs, import being defined as the import of an IVDMD </w:t>
      </w:r>
      <w:r w:rsidRPr="00FE5747">
        <w:rPr>
          <w:rFonts w:ascii="Arial" w:eastAsia="Arial" w:hAnsi="Arial" w:cs="Arial"/>
          <w:spacing w:val="-1"/>
        </w:rPr>
        <w:t xml:space="preserve">from </w:t>
      </w:r>
      <w:r w:rsidRPr="00FE5747">
        <w:rPr>
          <w:rFonts w:ascii="Arial" w:eastAsia="Arial" w:hAnsi="Arial" w:cs="Arial"/>
        </w:rPr>
        <w:t xml:space="preserve">a State that </w:t>
      </w:r>
      <w:r w:rsidRPr="00FE5747">
        <w:rPr>
          <w:rFonts w:ascii="Arial" w:eastAsia="Arial" w:hAnsi="Arial" w:cs="Arial"/>
          <w:spacing w:val="-1"/>
        </w:rPr>
        <w:t xml:space="preserve">is </w:t>
      </w:r>
      <w:r w:rsidRPr="00FE5747">
        <w:rPr>
          <w:rFonts w:ascii="Arial" w:eastAsia="Arial" w:hAnsi="Arial" w:cs="Arial"/>
        </w:rPr>
        <w:t xml:space="preserve">not a member of the </w:t>
      </w:r>
      <w:r w:rsidRPr="00FE5747">
        <w:rPr>
          <w:rFonts w:ascii="Arial" w:eastAsia="Arial" w:hAnsi="Arial" w:cs="Arial"/>
          <w:spacing w:val="-1"/>
        </w:rPr>
        <w:t xml:space="preserve">European </w:t>
      </w:r>
      <w:r w:rsidRPr="00FE5747">
        <w:rPr>
          <w:rFonts w:ascii="Arial" w:eastAsia="Arial" w:hAnsi="Arial" w:cs="Arial"/>
        </w:rPr>
        <w:t xml:space="preserve">Union or not a party to the European Economic Area Agreement with a view to placing it </w:t>
      </w:r>
      <w:r w:rsidRPr="00FE5747">
        <w:rPr>
          <w:rFonts w:ascii="Arial" w:eastAsia="Arial" w:hAnsi="Arial" w:cs="Arial"/>
          <w:spacing w:val="-1"/>
        </w:rPr>
        <w:t xml:space="preserve">on the </w:t>
      </w:r>
      <w:r w:rsidRPr="00FE5747">
        <w:rPr>
          <w:rFonts w:ascii="Arial" w:eastAsia="Arial" w:hAnsi="Arial" w:cs="Arial"/>
        </w:rPr>
        <w:t>market;</w:t>
      </w:r>
    </w:p>
    <w:p w14:paraId="0B0238C6" w14:textId="77777777" w:rsidR="00740407" w:rsidRPr="00FE5747" w:rsidRDefault="00740407" w:rsidP="00FE5747">
      <w:pPr>
        <w:rPr>
          <w:sz w:val="22"/>
          <w:szCs w:val="22"/>
        </w:rPr>
      </w:pPr>
    </w:p>
    <w:p w14:paraId="6F48B4C8" w14:textId="77777777" w:rsidR="00740407" w:rsidRPr="00FE5747" w:rsidRDefault="00526C38" w:rsidP="00FE5747">
      <w:pPr>
        <w:ind w:left="837"/>
        <w:rPr>
          <w:rFonts w:ascii="Arial" w:eastAsia="Arial" w:hAnsi="Arial" w:cs="Arial"/>
        </w:rPr>
      </w:pPr>
      <w:r w:rsidRPr="00FE5747">
        <w:rPr>
          <w:rFonts w:ascii="Arial" w:eastAsia="Arial" w:hAnsi="Arial" w:cs="Arial"/>
          <w:b/>
        </w:rPr>
        <w:t xml:space="preserve">Exporter </w:t>
      </w:r>
      <w:r w:rsidRPr="00FE5747">
        <w:rPr>
          <w:rFonts w:ascii="Arial" w:eastAsia="Arial" w:hAnsi="Arial" w:cs="Arial"/>
        </w:rPr>
        <w:t xml:space="preserve">means any natural or legal person engaged in the export of IVDDs to States that are not members of the </w:t>
      </w:r>
      <w:r w:rsidRPr="00FE5747">
        <w:rPr>
          <w:rFonts w:ascii="Arial" w:eastAsia="Arial" w:hAnsi="Arial" w:cs="Arial"/>
          <w:spacing w:val="-1"/>
        </w:rPr>
        <w:t>European</w:t>
      </w:r>
      <w:r w:rsidRPr="00FE5747">
        <w:rPr>
          <w:rFonts w:ascii="Arial" w:eastAsia="Arial" w:hAnsi="Arial" w:cs="Arial"/>
        </w:rPr>
        <w:t xml:space="preserve"> Union or that are not parties to the European Economic Area </w:t>
      </w:r>
      <w:proofErr w:type="gramStart"/>
      <w:r w:rsidRPr="00FE5747">
        <w:rPr>
          <w:rFonts w:ascii="Arial" w:eastAsia="Arial" w:hAnsi="Arial" w:cs="Arial"/>
        </w:rPr>
        <w:t>Agreement;</w:t>
      </w:r>
      <w:proofErr w:type="gramEnd"/>
    </w:p>
    <w:p w14:paraId="534C46FB" w14:textId="77777777" w:rsidR="00740407" w:rsidRPr="00FE5747" w:rsidRDefault="00740407" w:rsidP="00FE5747">
      <w:pPr>
        <w:rPr>
          <w:sz w:val="22"/>
          <w:szCs w:val="22"/>
        </w:rPr>
      </w:pPr>
    </w:p>
    <w:p w14:paraId="304BDB6F" w14:textId="77777777" w:rsidR="00740407" w:rsidRPr="00FE5747" w:rsidRDefault="00526C38" w:rsidP="00FE5747">
      <w:pPr>
        <w:ind w:left="837"/>
        <w:jc w:val="both"/>
        <w:rPr>
          <w:rFonts w:ascii="Arial" w:eastAsia="Arial" w:hAnsi="Arial" w:cs="Arial"/>
        </w:rPr>
      </w:pPr>
      <w:r w:rsidRPr="00FE5747">
        <w:rPr>
          <w:rFonts w:ascii="Arial" w:eastAsia="Arial" w:hAnsi="Arial" w:cs="Arial"/>
          <w:b/>
        </w:rPr>
        <w:t xml:space="preserve">Those </w:t>
      </w:r>
      <w:r w:rsidRPr="00FE5747">
        <w:rPr>
          <w:rFonts w:ascii="Arial" w:eastAsia="Arial" w:hAnsi="Arial" w:cs="Arial"/>
          <w:b/>
          <w:spacing w:val="-2"/>
        </w:rPr>
        <w:t xml:space="preserve">engaged </w:t>
      </w:r>
      <w:r w:rsidRPr="00FE5747">
        <w:rPr>
          <w:rFonts w:ascii="Arial" w:eastAsia="Arial" w:hAnsi="Arial" w:cs="Arial"/>
          <w:b/>
        </w:rPr>
        <w:t xml:space="preserve">in manufacturing </w:t>
      </w:r>
      <w:r w:rsidRPr="00FE5747">
        <w:rPr>
          <w:rFonts w:ascii="Arial" w:eastAsia="Arial" w:hAnsi="Arial" w:cs="Arial"/>
        </w:rPr>
        <w:t>are either manufacturers, subcontractors</w:t>
      </w:r>
      <w:r w:rsidRPr="00FE5747">
        <w:rPr>
          <w:rFonts w:ascii="Arial" w:eastAsia="Arial" w:hAnsi="Arial" w:cs="Arial"/>
          <w:spacing w:val="-1"/>
        </w:rPr>
        <w:t xml:space="preserve">, </w:t>
      </w:r>
      <w:r w:rsidRPr="00FE5747">
        <w:rPr>
          <w:rFonts w:ascii="Arial" w:eastAsia="Arial" w:hAnsi="Arial" w:cs="Arial"/>
        </w:rPr>
        <w:t xml:space="preserve">or persons who manufacture IVDVDs for their own use, such as medical biology analytical </w:t>
      </w:r>
      <w:proofErr w:type="gramStart"/>
      <w:r w:rsidRPr="00FE5747">
        <w:rPr>
          <w:rFonts w:ascii="Arial" w:eastAsia="Arial" w:hAnsi="Arial" w:cs="Arial"/>
        </w:rPr>
        <w:t>laboratories ;</w:t>
      </w:r>
      <w:proofErr w:type="gramEnd"/>
    </w:p>
    <w:p w14:paraId="692DF967" w14:textId="77777777" w:rsidR="00740407" w:rsidRPr="00FE5747" w:rsidRDefault="00740407" w:rsidP="00FE5747">
      <w:pPr>
        <w:rPr>
          <w:sz w:val="22"/>
          <w:szCs w:val="22"/>
        </w:rPr>
      </w:pPr>
    </w:p>
    <w:p w14:paraId="23C5DA95" w14:textId="4B5C950C" w:rsidR="00740407" w:rsidRPr="00FE5747" w:rsidRDefault="00526C38" w:rsidP="00FE5747">
      <w:pPr>
        <w:ind w:left="837"/>
        <w:jc w:val="both"/>
        <w:rPr>
          <w:rFonts w:ascii="Arial" w:eastAsia="Arial" w:hAnsi="Arial" w:cs="Arial"/>
        </w:rPr>
        <w:sectPr w:rsidR="00740407" w:rsidRPr="00FE5747" w:rsidSect="00FE5747">
          <w:headerReference w:type="even" r:id="rId8"/>
          <w:headerReference w:type="default" r:id="rId9"/>
          <w:footerReference w:type="even" r:id="rId10"/>
          <w:footerReference w:type="default" r:id="rId11"/>
          <w:headerReference w:type="first" r:id="rId12"/>
          <w:footerReference w:type="first" r:id="rId13"/>
          <w:pgSz w:w="11920" w:h="16840"/>
          <w:pgMar w:top="980" w:right="1298" w:bottom="907" w:left="580" w:header="0" w:footer="629" w:gutter="0"/>
          <w:pgNumType w:start="1"/>
          <w:cols w:space="720"/>
        </w:sectPr>
      </w:pPr>
      <w:r w:rsidRPr="00FE5747">
        <w:rPr>
          <w:rFonts w:ascii="Arial" w:eastAsia="Arial" w:hAnsi="Arial" w:cs="Arial"/>
        </w:rPr>
        <w:t xml:space="preserve">This declaration only concerns natural or legal persons established </w:t>
      </w:r>
      <w:r w:rsidRPr="00FE5747">
        <w:rPr>
          <w:rFonts w:ascii="Arial" w:eastAsia="Arial" w:hAnsi="Arial" w:cs="Arial"/>
          <w:spacing w:val="-1"/>
        </w:rPr>
        <w:t xml:space="preserve">in </w:t>
      </w:r>
      <w:r w:rsidRPr="00FE5747">
        <w:rPr>
          <w:rFonts w:ascii="Arial" w:eastAsia="Arial" w:hAnsi="Arial" w:cs="Arial"/>
        </w:rPr>
        <w:t>France.</w:t>
      </w:r>
    </w:p>
    <w:p w14:paraId="785F4AC3" w14:textId="77777777" w:rsidR="00740407" w:rsidRPr="00FE5747" w:rsidRDefault="00526C38" w:rsidP="00FE5747">
      <w:pPr>
        <w:ind w:left="117"/>
        <w:jc w:val="both"/>
        <w:rPr>
          <w:rFonts w:ascii="Arial" w:eastAsia="Arial" w:hAnsi="Arial" w:cs="Arial"/>
        </w:rPr>
      </w:pPr>
      <w:r w:rsidRPr="00FE5747">
        <w:rPr>
          <w:rFonts w:ascii="Arial" w:eastAsia="Arial" w:hAnsi="Arial" w:cs="Arial"/>
          <w:b/>
        </w:rPr>
        <w:lastRenderedPageBreak/>
        <w:t xml:space="preserve">4/ How are the IVDMDDs, objects of the declarant's activity, </w:t>
      </w:r>
      <w:proofErr w:type="gramStart"/>
      <w:r w:rsidRPr="00FE5747">
        <w:rPr>
          <w:rFonts w:ascii="Arial" w:eastAsia="Arial" w:hAnsi="Arial" w:cs="Arial"/>
          <w:b/>
        </w:rPr>
        <w:t>identified ?</w:t>
      </w:r>
      <w:proofErr w:type="gramEnd"/>
    </w:p>
    <w:p w14:paraId="7AC4035D" w14:textId="77777777" w:rsidR="00740407" w:rsidRPr="00FE5747" w:rsidRDefault="00740407" w:rsidP="00FE5747">
      <w:pPr>
        <w:rPr>
          <w:sz w:val="22"/>
          <w:szCs w:val="22"/>
        </w:rPr>
      </w:pPr>
    </w:p>
    <w:p w14:paraId="4CC1EF9C" w14:textId="77777777" w:rsidR="00740407" w:rsidRPr="00FE5747" w:rsidRDefault="00526C38" w:rsidP="00FE5747">
      <w:pPr>
        <w:ind w:left="117"/>
        <w:rPr>
          <w:rFonts w:ascii="Arial" w:eastAsia="Arial" w:hAnsi="Arial" w:cs="Arial"/>
        </w:rPr>
      </w:pPr>
      <w:r w:rsidRPr="00FE5747">
        <w:rPr>
          <w:rFonts w:ascii="Arial" w:eastAsia="Arial" w:hAnsi="Arial" w:cs="Arial"/>
        </w:rPr>
        <w:t>- In any case, the declarant must identify the products subject to his activity in item 2 of the form according to the following list:</w:t>
      </w:r>
    </w:p>
    <w:p w14:paraId="47121202" w14:textId="77777777" w:rsidR="00740407" w:rsidRPr="00FE5747" w:rsidRDefault="00740407" w:rsidP="00FE5747">
      <w:pPr>
        <w:rPr>
          <w:sz w:val="22"/>
          <w:szCs w:val="22"/>
        </w:rPr>
      </w:pPr>
    </w:p>
    <w:p w14:paraId="1B49A481" w14:textId="77777777" w:rsidR="00740407" w:rsidRPr="00FE5747" w:rsidRDefault="00526C38" w:rsidP="00FE5747">
      <w:pPr>
        <w:ind w:left="117"/>
        <w:jc w:val="both"/>
        <w:rPr>
          <w:rFonts w:ascii="Arial" w:eastAsia="Arial" w:hAnsi="Arial" w:cs="Arial"/>
        </w:rPr>
      </w:pPr>
      <w:r w:rsidRPr="00FE5747">
        <w:rPr>
          <w:rFonts w:ascii="Arial" w:eastAsia="Arial" w:hAnsi="Arial" w:cs="Arial"/>
        </w:rPr>
        <w:t xml:space="preserve">DMDIV of list A (decree of November 09, </w:t>
      </w:r>
      <w:r w:rsidRPr="00FE5747">
        <w:rPr>
          <w:rFonts w:ascii="Arial" w:eastAsia="Arial" w:hAnsi="Arial" w:cs="Arial"/>
          <w:spacing w:val="-1"/>
        </w:rPr>
        <w:t>2004</w:t>
      </w:r>
      <w:r w:rsidRPr="00FE5747">
        <w:rPr>
          <w:rFonts w:ascii="Arial" w:eastAsia="Arial" w:hAnsi="Arial" w:cs="Arial"/>
        </w:rPr>
        <w:t xml:space="preserve">) DMDIV of list B (decree of November 09, </w:t>
      </w:r>
      <w:r w:rsidRPr="00FE5747">
        <w:rPr>
          <w:rFonts w:ascii="Arial" w:eastAsia="Arial" w:hAnsi="Arial" w:cs="Arial"/>
          <w:spacing w:val="-1"/>
        </w:rPr>
        <w:t>2004</w:t>
      </w:r>
      <w:r w:rsidRPr="00FE5747">
        <w:rPr>
          <w:rFonts w:ascii="Arial" w:eastAsia="Arial" w:hAnsi="Arial" w:cs="Arial"/>
        </w:rPr>
        <w:t>) Self-tests outside lists A and B</w:t>
      </w:r>
    </w:p>
    <w:p w14:paraId="7338B12B" w14:textId="77777777" w:rsidR="00740407" w:rsidRPr="00FE5747" w:rsidRDefault="00526C38" w:rsidP="00FE5747">
      <w:pPr>
        <w:ind w:left="117"/>
        <w:rPr>
          <w:rFonts w:ascii="Arial" w:eastAsia="Arial" w:hAnsi="Arial" w:cs="Arial"/>
        </w:rPr>
      </w:pPr>
      <w:r w:rsidRPr="00FE5747">
        <w:rPr>
          <w:rFonts w:ascii="Arial" w:eastAsia="Arial" w:hAnsi="Arial" w:cs="Arial"/>
        </w:rPr>
        <w:t>Other IVDDs Software Accessories</w:t>
      </w:r>
    </w:p>
    <w:p w14:paraId="60F1A353" w14:textId="77777777" w:rsidR="00740407" w:rsidRPr="00FE5747" w:rsidRDefault="00740407" w:rsidP="00FE5747">
      <w:pPr>
        <w:rPr>
          <w:sz w:val="22"/>
          <w:szCs w:val="22"/>
        </w:rPr>
      </w:pPr>
    </w:p>
    <w:p w14:paraId="311385CA" w14:textId="77777777" w:rsidR="00740407" w:rsidRPr="00FE5747" w:rsidRDefault="00526C38" w:rsidP="00FE5747">
      <w:pPr>
        <w:ind w:left="117"/>
        <w:jc w:val="both"/>
        <w:rPr>
          <w:rFonts w:ascii="Arial" w:eastAsia="Arial" w:hAnsi="Arial" w:cs="Arial"/>
        </w:rPr>
      </w:pPr>
      <w:r w:rsidRPr="00FE5747">
        <w:rPr>
          <w:rFonts w:ascii="Arial" w:eastAsia="Arial" w:hAnsi="Arial" w:cs="Arial"/>
        </w:rPr>
        <w:t>- In addition, manufacturers or their authorized representatives must provide in section 4 the information provided for in Directive 98/79/EC, the nature of which has been agreed by consensus between the competent authorities of the Member States of the European Union.</w:t>
      </w:r>
    </w:p>
    <w:p w14:paraId="550059AB" w14:textId="77777777" w:rsidR="00740407" w:rsidRPr="00FE5747" w:rsidRDefault="00740407" w:rsidP="00FE5747">
      <w:pPr>
        <w:rPr>
          <w:sz w:val="22"/>
          <w:szCs w:val="22"/>
        </w:rPr>
      </w:pPr>
    </w:p>
    <w:p w14:paraId="097CD34F" w14:textId="77777777" w:rsidR="00740407" w:rsidRPr="00FE5747" w:rsidRDefault="00526C38" w:rsidP="00FE5747">
      <w:pPr>
        <w:ind w:left="117"/>
        <w:jc w:val="both"/>
        <w:rPr>
          <w:rFonts w:ascii="Arial" w:eastAsia="Arial" w:hAnsi="Arial" w:cs="Arial"/>
        </w:rPr>
      </w:pPr>
      <w:r w:rsidRPr="00FE5747">
        <w:rPr>
          <w:rFonts w:ascii="Arial" w:eastAsia="Arial" w:hAnsi="Arial" w:cs="Arial"/>
          <w:b/>
        </w:rPr>
        <w:t>5/ What is meant by establishment?</w:t>
      </w:r>
    </w:p>
    <w:p w14:paraId="14C33D8B" w14:textId="77777777" w:rsidR="00740407" w:rsidRPr="00FE5747" w:rsidRDefault="00740407" w:rsidP="00FE5747">
      <w:pPr>
        <w:rPr>
          <w:sz w:val="22"/>
          <w:szCs w:val="22"/>
        </w:rPr>
      </w:pPr>
    </w:p>
    <w:p w14:paraId="211CA7AF" w14:textId="77777777" w:rsidR="00740407" w:rsidRPr="00FE5747" w:rsidRDefault="00526C38" w:rsidP="00FE5747">
      <w:pPr>
        <w:ind w:left="117"/>
        <w:rPr>
          <w:rFonts w:ascii="Arial" w:eastAsia="Arial" w:hAnsi="Arial" w:cs="Arial"/>
        </w:rPr>
      </w:pPr>
      <w:r w:rsidRPr="00FE5747">
        <w:rPr>
          <w:rFonts w:ascii="Arial" w:eastAsia="Arial" w:hAnsi="Arial" w:cs="Arial"/>
        </w:rPr>
        <w:t xml:space="preserve">An establishment is defined as the place where the activities covered by the public health code </w:t>
      </w:r>
      <w:r w:rsidRPr="00FE5747">
        <w:rPr>
          <w:rFonts w:ascii="Arial" w:eastAsia="Arial" w:hAnsi="Arial" w:cs="Arial"/>
          <w:spacing w:val="-1"/>
        </w:rPr>
        <w:t xml:space="preserve">in </w:t>
      </w:r>
      <w:r w:rsidRPr="00FE5747">
        <w:rPr>
          <w:rFonts w:ascii="Arial" w:eastAsia="Arial" w:hAnsi="Arial" w:cs="Arial"/>
        </w:rPr>
        <w:t xml:space="preserve">the field of IVDDs take </w:t>
      </w:r>
      <w:r w:rsidRPr="00FE5747">
        <w:rPr>
          <w:rFonts w:ascii="Arial" w:eastAsia="Arial" w:hAnsi="Arial" w:cs="Arial"/>
          <w:spacing w:val="-1"/>
        </w:rPr>
        <w:t>place.</w:t>
      </w:r>
    </w:p>
    <w:p w14:paraId="6359A22A" w14:textId="77777777" w:rsidR="00740407" w:rsidRPr="00FE5747" w:rsidRDefault="00740407" w:rsidP="00FE5747">
      <w:pPr>
        <w:rPr>
          <w:sz w:val="22"/>
          <w:szCs w:val="22"/>
        </w:rPr>
      </w:pPr>
    </w:p>
    <w:p w14:paraId="00AF0AF1" w14:textId="77777777" w:rsidR="00740407" w:rsidRPr="00FE5747" w:rsidRDefault="00526C38" w:rsidP="00FE5747">
      <w:pPr>
        <w:ind w:left="117"/>
        <w:jc w:val="both"/>
        <w:rPr>
          <w:rFonts w:ascii="Arial" w:eastAsia="Arial" w:hAnsi="Arial" w:cs="Arial"/>
        </w:rPr>
      </w:pPr>
      <w:r w:rsidRPr="00FE5747">
        <w:rPr>
          <w:rFonts w:ascii="Arial" w:eastAsia="Arial" w:hAnsi="Arial" w:cs="Arial"/>
          <w:b/>
        </w:rPr>
        <w:t>6/ To whom should the declaration be addressed?</w:t>
      </w:r>
    </w:p>
    <w:p w14:paraId="56435F52" w14:textId="77777777" w:rsidR="00740407" w:rsidRPr="00FE5747" w:rsidRDefault="00526C38" w:rsidP="00FE5747">
      <w:pPr>
        <w:ind w:left="117"/>
        <w:rPr>
          <w:rFonts w:ascii="Arial" w:eastAsia="Arial" w:hAnsi="Arial" w:cs="Arial"/>
        </w:rPr>
      </w:pPr>
      <w:r w:rsidRPr="00FE5747">
        <w:rPr>
          <w:rFonts w:ascii="Arial" w:eastAsia="Arial" w:hAnsi="Arial" w:cs="Arial"/>
        </w:rPr>
        <w:t xml:space="preserve">The declaration must be sent by registered mail with acknowledgement of receipt </w:t>
      </w:r>
      <w:proofErr w:type="gramStart"/>
      <w:r w:rsidRPr="00FE5747">
        <w:rPr>
          <w:rFonts w:ascii="Arial" w:eastAsia="Arial" w:hAnsi="Arial" w:cs="Arial"/>
        </w:rPr>
        <w:t>to :</w:t>
      </w:r>
      <w:proofErr w:type="gramEnd"/>
      <w:r w:rsidRPr="00FE5747">
        <w:rPr>
          <w:rFonts w:ascii="Arial" w:eastAsia="Arial" w:hAnsi="Arial" w:cs="Arial"/>
        </w:rPr>
        <w:t xml:space="preserve"> National Agency for </w:t>
      </w:r>
      <w:r w:rsidRPr="00FE5747">
        <w:rPr>
          <w:rFonts w:ascii="Arial" w:eastAsia="Arial" w:hAnsi="Arial" w:cs="Arial"/>
          <w:spacing w:val="-1"/>
        </w:rPr>
        <w:t xml:space="preserve">the </w:t>
      </w:r>
      <w:r w:rsidRPr="00FE5747">
        <w:rPr>
          <w:rFonts w:ascii="Arial" w:eastAsia="Arial" w:hAnsi="Arial" w:cs="Arial"/>
        </w:rPr>
        <w:t>Safety of Medicines and Health Products (ANSM)</w:t>
      </w:r>
    </w:p>
    <w:p w14:paraId="71ACA73A" w14:textId="77777777" w:rsidR="00740407" w:rsidRPr="00FE5747" w:rsidRDefault="00526C38" w:rsidP="00FE5747">
      <w:pPr>
        <w:ind w:left="117"/>
        <w:jc w:val="both"/>
        <w:rPr>
          <w:rFonts w:ascii="Arial" w:eastAsia="Arial" w:hAnsi="Arial" w:cs="Arial"/>
        </w:rPr>
      </w:pPr>
      <w:r w:rsidRPr="00FE5747">
        <w:rPr>
          <w:rFonts w:ascii="Arial" w:eastAsia="Arial" w:hAnsi="Arial" w:cs="Arial"/>
          <w:position w:val="1"/>
        </w:rPr>
        <w:t>Quality, Flows and Repositories Department / Flows Management Unit</w:t>
      </w:r>
    </w:p>
    <w:p w14:paraId="07984A98" w14:textId="77777777" w:rsidR="00740407" w:rsidRPr="00004387" w:rsidRDefault="00526C38" w:rsidP="00FE5747">
      <w:pPr>
        <w:ind w:left="117"/>
        <w:jc w:val="both"/>
        <w:rPr>
          <w:rFonts w:ascii="Arial" w:eastAsia="Arial" w:hAnsi="Arial" w:cs="Arial"/>
          <w:lang w:val="fr-FR"/>
        </w:rPr>
      </w:pPr>
      <w:r w:rsidRPr="00004387">
        <w:rPr>
          <w:rFonts w:ascii="Arial" w:eastAsia="Arial" w:hAnsi="Arial" w:cs="Arial"/>
          <w:lang w:val="fr-FR"/>
        </w:rPr>
        <w:t>DM Communications - Code 800</w:t>
      </w:r>
    </w:p>
    <w:p w14:paraId="787259B2" w14:textId="77777777" w:rsidR="00740407" w:rsidRPr="00004387" w:rsidRDefault="00526C38" w:rsidP="00FE5747">
      <w:pPr>
        <w:ind w:left="117"/>
        <w:jc w:val="both"/>
        <w:rPr>
          <w:rFonts w:ascii="Arial" w:eastAsia="Arial" w:hAnsi="Arial" w:cs="Arial"/>
          <w:lang w:val="fr-FR"/>
        </w:rPr>
      </w:pPr>
      <w:r w:rsidRPr="00004387">
        <w:rPr>
          <w:rFonts w:ascii="Arial" w:eastAsia="Arial" w:hAnsi="Arial" w:cs="Arial"/>
          <w:lang w:val="fr-FR"/>
        </w:rPr>
        <w:t>143/147 Boulevard Anatole France</w:t>
      </w:r>
    </w:p>
    <w:p w14:paraId="55E7EF82" w14:textId="77777777" w:rsidR="00740407" w:rsidRPr="00FE5747" w:rsidRDefault="00526C38" w:rsidP="00FE5747">
      <w:pPr>
        <w:ind w:left="117"/>
        <w:jc w:val="both"/>
        <w:rPr>
          <w:rFonts w:ascii="Arial" w:eastAsia="Arial" w:hAnsi="Arial" w:cs="Arial"/>
        </w:rPr>
      </w:pPr>
      <w:r w:rsidRPr="00FE5747">
        <w:rPr>
          <w:rFonts w:ascii="Arial" w:eastAsia="Arial" w:hAnsi="Arial" w:cs="Arial"/>
        </w:rPr>
        <w:t>93285 Saint-Denis Cedex</w:t>
      </w:r>
    </w:p>
    <w:p w14:paraId="3DDC3328" w14:textId="77777777" w:rsidR="00740407" w:rsidRPr="00FE5747" w:rsidRDefault="00740407" w:rsidP="00FE5747">
      <w:pPr>
        <w:rPr>
          <w:sz w:val="22"/>
          <w:szCs w:val="22"/>
        </w:rPr>
      </w:pPr>
    </w:p>
    <w:p w14:paraId="43A352B5" w14:textId="77777777" w:rsidR="00740407" w:rsidRPr="00FE5747" w:rsidRDefault="00526C38" w:rsidP="00FE5747">
      <w:pPr>
        <w:ind w:left="117"/>
        <w:jc w:val="both"/>
        <w:rPr>
          <w:rFonts w:ascii="Arial" w:eastAsia="Arial" w:hAnsi="Arial" w:cs="Arial"/>
        </w:rPr>
      </w:pPr>
      <w:r w:rsidRPr="00FE5747">
        <w:rPr>
          <w:rFonts w:ascii="Arial" w:eastAsia="Arial" w:hAnsi="Arial" w:cs="Arial"/>
          <w:b/>
        </w:rPr>
        <w:t xml:space="preserve">7/ When </w:t>
      </w:r>
      <w:r w:rsidRPr="00FE5747">
        <w:rPr>
          <w:rFonts w:ascii="Arial" w:eastAsia="Arial" w:hAnsi="Arial" w:cs="Arial"/>
          <w:b/>
          <w:spacing w:val="-1"/>
        </w:rPr>
        <w:t xml:space="preserve">to </w:t>
      </w:r>
      <w:r w:rsidRPr="00FE5747">
        <w:rPr>
          <w:rFonts w:ascii="Arial" w:eastAsia="Arial" w:hAnsi="Arial" w:cs="Arial"/>
          <w:b/>
        </w:rPr>
        <w:t>declare?</w:t>
      </w:r>
    </w:p>
    <w:p w14:paraId="6BA8C70A" w14:textId="77777777" w:rsidR="00740407" w:rsidRPr="00FE5747" w:rsidRDefault="00740407" w:rsidP="00FE5747">
      <w:pPr>
        <w:rPr>
          <w:sz w:val="22"/>
          <w:szCs w:val="22"/>
        </w:rPr>
      </w:pPr>
    </w:p>
    <w:p w14:paraId="44E8A9F1" w14:textId="77777777" w:rsidR="00740407" w:rsidRPr="00FE5747" w:rsidRDefault="00526C38" w:rsidP="00FE5747">
      <w:pPr>
        <w:ind w:left="117"/>
        <w:rPr>
          <w:rFonts w:ascii="Arial" w:eastAsia="Arial" w:hAnsi="Arial" w:cs="Arial"/>
        </w:rPr>
      </w:pPr>
      <w:r w:rsidRPr="00FE5747">
        <w:rPr>
          <w:rFonts w:ascii="Arial" w:eastAsia="Arial" w:hAnsi="Arial" w:cs="Arial"/>
        </w:rPr>
        <w:t xml:space="preserve">- Initial declaration: at the time of placing on the market in France or in another State of </w:t>
      </w:r>
      <w:r w:rsidRPr="00FE5747">
        <w:rPr>
          <w:rFonts w:ascii="Arial" w:eastAsia="Arial" w:hAnsi="Arial" w:cs="Arial"/>
          <w:spacing w:val="-1"/>
        </w:rPr>
        <w:t xml:space="preserve">the </w:t>
      </w:r>
      <w:r w:rsidRPr="00FE5747">
        <w:rPr>
          <w:rFonts w:ascii="Arial" w:eastAsia="Arial" w:hAnsi="Arial" w:cs="Arial"/>
        </w:rPr>
        <w:t>European Economic Area</w:t>
      </w:r>
    </w:p>
    <w:p w14:paraId="2CCC5E31" w14:textId="77777777" w:rsidR="00740407" w:rsidRPr="00FE5747" w:rsidRDefault="00740407" w:rsidP="00FE5747">
      <w:pPr>
        <w:rPr>
          <w:sz w:val="22"/>
          <w:szCs w:val="22"/>
        </w:rPr>
      </w:pPr>
    </w:p>
    <w:p w14:paraId="374636E6" w14:textId="77777777" w:rsidR="00740407" w:rsidRPr="00FE5747" w:rsidRDefault="00526C38" w:rsidP="00FE5747">
      <w:pPr>
        <w:ind w:left="117"/>
        <w:jc w:val="both"/>
        <w:rPr>
          <w:rFonts w:ascii="Arial" w:eastAsia="Arial" w:hAnsi="Arial" w:cs="Arial"/>
        </w:rPr>
      </w:pPr>
      <w:r w:rsidRPr="00FE5747">
        <w:rPr>
          <w:rFonts w:ascii="Arial" w:eastAsia="Arial" w:hAnsi="Arial" w:cs="Arial"/>
        </w:rPr>
        <w:t xml:space="preserve">- Any change in the information contained in the initial declaration must be the subject of a new declaration, within a maximum period of one month after the occurrence of the change. The amending declaration will, of course, only cover </w:t>
      </w:r>
      <w:r w:rsidRPr="00FE5747">
        <w:rPr>
          <w:rFonts w:ascii="Arial" w:eastAsia="Arial" w:hAnsi="Arial" w:cs="Arial"/>
          <w:spacing w:val="-1"/>
        </w:rPr>
        <w:t xml:space="preserve">the </w:t>
      </w:r>
      <w:r w:rsidRPr="00FE5747">
        <w:rPr>
          <w:rFonts w:ascii="Arial" w:eastAsia="Arial" w:hAnsi="Arial" w:cs="Arial"/>
        </w:rPr>
        <w:t>modified elements.</w:t>
      </w:r>
    </w:p>
    <w:p w14:paraId="1BB4D8C5" w14:textId="77777777" w:rsidR="00740407" w:rsidRPr="00FE5747" w:rsidRDefault="00740407" w:rsidP="00FE5747">
      <w:pPr>
        <w:rPr>
          <w:sz w:val="22"/>
          <w:szCs w:val="22"/>
        </w:rPr>
      </w:pPr>
    </w:p>
    <w:p w14:paraId="03ECAE6C" w14:textId="77777777" w:rsidR="00740407" w:rsidRPr="00FE5747" w:rsidRDefault="00526C38" w:rsidP="00FE5747">
      <w:pPr>
        <w:ind w:left="117"/>
        <w:jc w:val="both"/>
        <w:rPr>
          <w:rFonts w:ascii="Arial" w:eastAsia="Arial" w:hAnsi="Arial" w:cs="Arial"/>
        </w:rPr>
      </w:pPr>
      <w:r w:rsidRPr="00FE5747">
        <w:rPr>
          <w:rFonts w:ascii="Arial" w:eastAsia="Arial" w:hAnsi="Arial" w:cs="Arial"/>
          <w:b/>
        </w:rPr>
        <w:t>8/ Some special cases</w:t>
      </w:r>
    </w:p>
    <w:p w14:paraId="29EC2932" w14:textId="77777777" w:rsidR="00740407" w:rsidRPr="00FE5747" w:rsidRDefault="00740407" w:rsidP="00FE5747">
      <w:pPr>
        <w:rPr>
          <w:sz w:val="22"/>
          <w:szCs w:val="22"/>
        </w:rPr>
      </w:pPr>
    </w:p>
    <w:p w14:paraId="63F53356" w14:textId="77777777" w:rsidR="00740407" w:rsidRPr="00FE5747" w:rsidRDefault="00526C38" w:rsidP="00FE5747">
      <w:pPr>
        <w:ind w:left="477" w:hanging="360"/>
        <w:jc w:val="both"/>
        <w:rPr>
          <w:rFonts w:ascii="Arial" w:eastAsia="Arial" w:hAnsi="Arial" w:cs="Arial"/>
        </w:rPr>
      </w:pPr>
      <w:r w:rsidRPr="00FE5747">
        <w:rPr>
          <w:rFonts w:ascii="Arial" w:eastAsia="Arial" w:hAnsi="Arial" w:cs="Arial"/>
          <w:b/>
        </w:rPr>
        <w:t>8.1 After an initial declaration, I put new products on the market, what do I have to do?</w:t>
      </w:r>
    </w:p>
    <w:p w14:paraId="50BF51B8" w14:textId="77777777" w:rsidR="00740407" w:rsidRPr="00FE5747" w:rsidRDefault="00740407" w:rsidP="00FE5747">
      <w:pPr>
        <w:rPr>
          <w:sz w:val="22"/>
          <w:szCs w:val="22"/>
        </w:rPr>
      </w:pPr>
    </w:p>
    <w:p w14:paraId="56AED3C3" w14:textId="77777777" w:rsidR="00740407" w:rsidRPr="00FE5747" w:rsidRDefault="00526C38" w:rsidP="00FE5747">
      <w:pPr>
        <w:ind w:left="117"/>
        <w:rPr>
          <w:rFonts w:ascii="Arial" w:eastAsia="Arial" w:hAnsi="Arial" w:cs="Arial"/>
        </w:rPr>
      </w:pPr>
      <w:r w:rsidRPr="00FE5747">
        <w:rPr>
          <w:rFonts w:ascii="Arial" w:eastAsia="Arial" w:hAnsi="Arial" w:cs="Arial"/>
        </w:rPr>
        <w:t xml:space="preserve">This is an </w:t>
      </w:r>
      <w:r w:rsidRPr="00FE5747">
        <w:rPr>
          <w:rFonts w:ascii="Arial" w:eastAsia="Arial" w:hAnsi="Arial" w:cs="Arial"/>
          <w:b/>
        </w:rPr>
        <w:t xml:space="preserve">amending </w:t>
      </w:r>
      <w:r w:rsidRPr="00FE5747">
        <w:rPr>
          <w:rFonts w:ascii="Arial" w:eastAsia="Arial" w:hAnsi="Arial" w:cs="Arial"/>
          <w:spacing w:val="-1"/>
        </w:rPr>
        <w:t xml:space="preserve">declaration </w:t>
      </w:r>
      <w:r w:rsidRPr="00FE5747">
        <w:rPr>
          <w:rFonts w:ascii="Arial" w:eastAsia="Arial" w:hAnsi="Arial" w:cs="Arial"/>
        </w:rPr>
        <w:t xml:space="preserve">as referred to in the second subparagraph of point </w:t>
      </w:r>
      <w:proofErr w:type="gramStart"/>
      <w:r w:rsidRPr="00FE5747">
        <w:rPr>
          <w:rFonts w:ascii="Arial" w:eastAsia="Arial" w:hAnsi="Arial" w:cs="Arial"/>
        </w:rPr>
        <w:t>7, and</w:t>
      </w:r>
      <w:proofErr w:type="gramEnd"/>
      <w:r w:rsidRPr="00FE5747">
        <w:rPr>
          <w:rFonts w:ascii="Arial" w:eastAsia="Arial" w:hAnsi="Arial" w:cs="Arial"/>
        </w:rPr>
        <w:t xml:space="preserve"> </w:t>
      </w:r>
      <w:r w:rsidRPr="00FE5747">
        <w:rPr>
          <w:rFonts w:ascii="Arial" w:eastAsia="Arial" w:hAnsi="Arial" w:cs="Arial"/>
          <w:spacing w:val="-1"/>
        </w:rPr>
        <w:t xml:space="preserve">is </w:t>
      </w:r>
      <w:r w:rsidRPr="00FE5747">
        <w:rPr>
          <w:rFonts w:ascii="Arial" w:eastAsia="Arial" w:hAnsi="Arial" w:cs="Arial"/>
        </w:rPr>
        <w:t>limited to part 4 of the form.</w:t>
      </w:r>
    </w:p>
    <w:p w14:paraId="0BFECA77" w14:textId="77777777" w:rsidR="00740407" w:rsidRPr="00FE5747" w:rsidRDefault="00740407" w:rsidP="00FE5747">
      <w:pPr>
        <w:rPr>
          <w:sz w:val="22"/>
          <w:szCs w:val="22"/>
        </w:rPr>
      </w:pPr>
    </w:p>
    <w:p w14:paraId="48A9FCEA" w14:textId="77777777" w:rsidR="00740407" w:rsidRPr="00FE5747" w:rsidRDefault="00526C38" w:rsidP="00FE5747">
      <w:pPr>
        <w:ind w:left="477" w:hanging="360"/>
        <w:jc w:val="both"/>
        <w:rPr>
          <w:rFonts w:ascii="Arial" w:eastAsia="Arial" w:hAnsi="Arial" w:cs="Arial"/>
        </w:rPr>
      </w:pPr>
      <w:r w:rsidRPr="00FE5747">
        <w:rPr>
          <w:rFonts w:ascii="Arial" w:eastAsia="Arial" w:hAnsi="Arial" w:cs="Arial"/>
          <w:b/>
        </w:rPr>
        <w:t xml:space="preserve">8.2 Should European manufacturers outside </w:t>
      </w:r>
      <w:r w:rsidRPr="00FE5747">
        <w:rPr>
          <w:rFonts w:ascii="Arial" w:eastAsia="Arial" w:hAnsi="Arial" w:cs="Arial"/>
          <w:b/>
          <w:spacing w:val="-1"/>
        </w:rPr>
        <w:t xml:space="preserve">of </w:t>
      </w:r>
      <w:r w:rsidRPr="00FE5747">
        <w:rPr>
          <w:rFonts w:ascii="Arial" w:eastAsia="Arial" w:hAnsi="Arial" w:cs="Arial"/>
          <w:b/>
        </w:rPr>
        <w:t>France continue to declare the marketing of their in vitro diagnostic medical devices in France when their products are distributed by a French distributor?</w:t>
      </w:r>
    </w:p>
    <w:p w14:paraId="3C587400" w14:textId="77777777" w:rsidR="00740407" w:rsidRPr="00FE5747" w:rsidRDefault="00740407" w:rsidP="00FE5747">
      <w:pPr>
        <w:rPr>
          <w:sz w:val="22"/>
          <w:szCs w:val="22"/>
        </w:rPr>
      </w:pPr>
    </w:p>
    <w:p w14:paraId="2866F96C" w14:textId="77777777" w:rsidR="00740407" w:rsidRPr="00FE5747" w:rsidRDefault="00526C38" w:rsidP="00FE5747">
      <w:pPr>
        <w:ind w:left="117"/>
        <w:jc w:val="both"/>
        <w:rPr>
          <w:rFonts w:ascii="Arial" w:eastAsia="Arial" w:hAnsi="Arial" w:cs="Arial"/>
        </w:rPr>
      </w:pPr>
      <w:r w:rsidRPr="00FE5747">
        <w:rPr>
          <w:rFonts w:ascii="Arial" w:eastAsia="Arial" w:hAnsi="Arial" w:cs="Arial"/>
        </w:rPr>
        <w:t>No, this is no longer useful since the entry into force of the EUDAMED database. However, the French distributor will have to declare to the ANSM by the form of the decree of February 25, 2005, his activity as a distributor without filling in part 4.</w:t>
      </w:r>
    </w:p>
    <w:p w14:paraId="117B5A69" w14:textId="77777777" w:rsidR="00740407" w:rsidRPr="00FE5747" w:rsidRDefault="00740407" w:rsidP="00FE5747">
      <w:pPr>
        <w:rPr>
          <w:sz w:val="22"/>
          <w:szCs w:val="22"/>
        </w:rPr>
      </w:pPr>
    </w:p>
    <w:p w14:paraId="44482E22" w14:textId="77777777" w:rsidR="00740407" w:rsidRPr="00FE5747" w:rsidRDefault="00526C38" w:rsidP="00FE5747">
      <w:pPr>
        <w:ind w:left="477" w:hanging="360"/>
        <w:jc w:val="both"/>
        <w:rPr>
          <w:rFonts w:ascii="Arial" w:eastAsia="Arial" w:hAnsi="Arial" w:cs="Arial"/>
        </w:rPr>
      </w:pPr>
      <w:r w:rsidRPr="00FE5747">
        <w:rPr>
          <w:rFonts w:ascii="Arial" w:eastAsia="Arial" w:hAnsi="Arial" w:cs="Arial"/>
          <w:b/>
        </w:rPr>
        <w:t>8.3 I am both a manufacturer of my own products and a distributor of another manufacturer's products. What do I have to do?</w:t>
      </w:r>
    </w:p>
    <w:p w14:paraId="201EACD7" w14:textId="77777777" w:rsidR="00740407" w:rsidRPr="00FE5747" w:rsidRDefault="00740407" w:rsidP="00FE5747">
      <w:pPr>
        <w:rPr>
          <w:sz w:val="22"/>
          <w:szCs w:val="22"/>
        </w:rPr>
      </w:pPr>
    </w:p>
    <w:p w14:paraId="53D96974" w14:textId="77777777" w:rsidR="00740407" w:rsidRPr="00FE5747" w:rsidRDefault="00526C38" w:rsidP="00FE5747">
      <w:pPr>
        <w:ind w:left="117"/>
        <w:jc w:val="both"/>
        <w:rPr>
          <w:rFonts w:ascii="Arial" w:eastAsia="Arial" w:hAnsi="Arial" w:cs="Arial"/>
        </w:rPr>
      </w:pPr>
      <w:r w:rsidRPr="00FE5747">
        <w:rPr>
          <w:rFonts w:ascii="Arial" w:eastAsia="Arial" w:hAnsi="Arial" w:cs="Arial"/>
        </w:rPr>
        <w:t xml:space="preserve">A single declaration is sufficient. You identify your products in section </w:t>
      </w:r>
      <w:proofErr w:type="gramStart"/>
      <w:r w:rsidRPr="00FE5747">
        <w:rPr>
          <w:rFonts w:ascii="Arial" w:eastAsia="Arial" w:hAnsi="Arial" w:cs="Arial"/>
        </w:rPr>
        <w:t>2 :</w:t>
      </w:r>
      <w:proofErr w:type="gramEnd"/>
    </w:p>
    <w:p w14:paraId="56AF6D91" w14:textId="77777777" w:rsidR="00740407" w:rsidRPr="00FE5747" w:rsidRDefault="00526C38" w:rsidP="00FE5747">
      <w:pPr>
        <w:ind w:left="117"/>
        <w:jc w:val="both"/>
        <w:rPr>
          <w:rFonts w:ascii="Arial" w:eastAsia="Arial" w:hAnsi="Arial" w:cs="Arial"/>
        </w:rPr>
      </w:pPr>
      <w:r w:rsidRPr="00FE5747">
        <w:rPr>
          <w:rFonts w:ascii="Arial" w:eastAsia="Arial" w:hAnsi="Arial" w:cs="Arial"/>
        </w:rPr>
        <w:t>- in the manufacturer column for the products that you put on the market,</w:t>
      </w:r>
    </w:p>
    <w:p w14:paraId="230B3921" w14:textId="77777777" w:rsidR="00740407" w:rsidRPr="00FE5747" w:rsidRDefault="00801545" w:rsidP="00FE5747">
      <w:pPr>
        <w:ind w:left="117"/>
        <w:jc w:val="both"/>
        <w:rPr>
          <w:rFonts w:ascii="Arial" w:eastAsia="Arial" w:hAnsi="Arial" w:cs="Arial"/>
        </w:rPr>
        <w:sectPr w:rsidR="00740407" w:rsidRPr="00FE5747" w:rsidSect="00FE5747">
          <w:pgSz w:w="11920" w:h="16840"/>
          <w:pgMar w:top="1460" w:right="1298" w:bottom="907" w:left="1300" w:header="0" w:footer="629" w:gutter="0"/>
          <w:cols w:space="720"/>
        </w:sectPr>
      </w:pPr>
      <w:r>
        <w:pict w14:anchorId="114BAF1E">
          <v:shapetype id="_x0000_t202" coordsize="21600,21600" o:spt="202" path="m,l,21600r21600,l21600,xe">
            <v:stroke joinstyle="miter"/>
            <v:path gradientshapeok="t" o:connecttype="rect"/>
          </v:shapetype>
          <v:shape id="_x0000_s1027" type="#_x0000_t202" style="position:absolute;left:0;text-align:left;margin-left:74.05pt;margin-top:20.1pt;width:9.6pt;height:15.85pt;z-index:-251658752;mso-position-horizontal-relative:page" filled="f" stroked="f">
            <v:textbox inset="0,0,0,0">
              <w:txbxContent>
                <w:p w14:paraId="6096B887" w14:textId="77777777" w:rsidR="00740407" w:rsidRDefault="00526C38">
                  <w:pPr>
                    <w:spacing w:before="64"/>
                    <w:ind w:left="77" w:right="-44"/>
                    <w:rPr>
                      <w:rFonts w:ascii="Arial" w:eastAsia="Arial" w:hAnsi="Arial" w:cs="Arial"/>
                      <w:sz w:val="16"/>
                      <w:szCs w:val="16"/>
                    </w:rPr>
                  </w:pPr>
                  <w:r>
                    <w:rPr>
                      <w:rFonts w:ascii="Arial" w:eastAsia="Arial" w:hAnsi="Arial" w:cs="Arial"/>
                      <w:b/>
                      <w:color w:val="330065"/>
                      <w:sz w:val="16"/>
                      <w:szCs w:val="16"/>
                    </w:rPr>
                    <w:t>A</w:t>
                  </w:r>
                </w:p>
              </w:txbxContent>
            </v:textbox>
            <w10:wrap anchorx="page"/>
          </v:shape>
        </w:pict>
      </w:r>
      <w:r w:rsidR="00526C38" w:rsidRPr="00FE5747">
        <w:rPr>
          <w:rFonts w:ascii="Arial" w:eastAsia="Arial" w:hAnsi="Arial" w:cs="Arial"/>
        </w:rPr>
        <w:t xml:space="preserve">- in the distributor column for </w:t>
      </w:r>
      <w:r w:rsidR="00526C38" w:rsidRPr="00FE5747">
        <w:rPr>
          <w:rFonts w:ascii="Arial" w:eastAsia="Arial" w:hAnsi="Arial" w:cs="Arial"/>
          <w:spacing w:val="-1"/>
        </w:rPr>
        <w:t xml:space="preserve">the </w:t>
      </w:r>
      <w:r w:rsidR="00526C38" w:rsidRPr="00FE5747">
        <w:rPr>
          <w:rFonts w:ascii="Arial" w:eastAsia="Arial" w:hAnsi="Arial" w:cs="Arial"/>
        </w:rPr>
        <w:t>products you distribute.</w:t>
      </w:r>
    </w:p>
    <w:p w14:paraId="009B7E95" w14:textId="77777777" w:rsidR="00740407" w:rsidRPr="00FE5747" w:rsidRDefault="00740407" w:rsidP="00FE5747">
      <w:pPr>
        <w:rPr>
          <w:sz w:val="15"/>
          <w:szCs w:val="15"/>
        </w:rPr>
      </w:pPr>
    </w:p>
    <w:p w14:paraId="6853DA91" w14:textId="77777777" w:rsidR="00740407" w:rsidRPr="00FE5747" w:rsidRDefault="00526C38" w:rsidP="00FE5747">
      <w:pPr>
        <w:ind w:left="117"/>
        <w:jc w:val="both"/>
        <w:rPr>
          <w:rFonts w:ascii="Arial" w:eastAsia="Arial" w:hAnsi="Arial" w:cs="Arial"/>
        </w:rPr>
      </w:pPr>
      <w:r w:rsidRPr="00FE5747">
        <w:rPr>
          <w:rFonts w:ascii="Arial" w:eastAsia="Arial" w:hAnsi="Arial" w:cs="Arial"/>
          <w:b/>
        </w:rPr>
        <w:t>8.4 What happens to Forms A, B, C?</w:t>
      </w:r>
    </w:p>
    <w:p w14:paraId="73F4CE9B" w14:textId="77777777" w:rsidR="00740407" w:rsidRPr="00FE5747" w:rsidRDefault="00740407" w:rsidP="00FE5747">
      <w:pPr>
        <w:rPr>
          <w:sz w:val="22"/>
          <w:szCs w:val="22"/>
        </w:rPr>
      </w:pPr>
    </w:p>
    <w:p w14:paraId="11A70520" w14:textId="77777777" w:rsidR="00740407" w:rsidRPr="00FE5747" w:rsidRDefault="00526C38" w:rsidP="00FE5747">
      <w:pPr>
        <w:ind w:left="117"/>
        <w:jc w:val="both"/>
        <w:rPr>
          <w:rFonts w:ascii="Arial" w:eastAsia="Arial" w:hAnsi="Arial" w:cs="Arial"/>
        </w:rPr>
      </w:pPr>
      <w:r w:rsidRPr="00FE5747">
        <w:rPr>
          <w:rFonts w:ascii="Arial" w:eastAsia="Arial" w:hAnsi="Arial" w:cs="Arial"/>
        </w:rPr>
        <w:t xml:space="preserve">The Declaration Form for natural or legal persons engaged in the manufacture, </w:t>
      </w:r>
      <w:r w:rsidRPr="00FE5747">
        <w:rPr>
          <w:rFonts w:ascii="Arial" w:eastAsia="Arial" w:hAnsi="Arial" w:cs="Arial"/>
          <w:spacing w:val="-1"/>
        </w:rPr>
        <w:t>marketing</w:t>
      </w:r>
      <w:r w:rsidRPr="00FE5747">
        <w:rPr>
          <w:rFonts w:ascii="Arial" w:eastAsia="Arial" w:hAnsi="Arial" w:cs="Arial"/>
        </w:rPr>
        <w:t>, distribution, import or export of in vitro diagnostic medical devices replaces them.</w:t>
      </w:r>
    </w:p>
    <w:p w14:paraId="4F7C56FE" w14:textId="77777777" w:rsidR="00740407" w:rsidRPr="00FE5747" w:rsidRDefault="00740407" w:rsidP="00FE5747">
      <w:pPr>
        <w:rPr>
          <w:sz w:val="22"/>
          <w:szCs w:val="22"/>
        </w:rPr>
      </w:pPr>
    </w:p>
    <w:p w14:paraId="70223B37" w14:textId="77777777" w:rsidR="00740407" w:rsidRPr="00FE5747" w:rsidRDefault="00526C38" w:rsidP="00FE5747">
      <w:pPr>
        <w:ind w:left="477" w:hanging="360"/>
        <w:rPr>
          <w:rFonts w:ascii="Arial" w:eastAsia="Arial" w:hAnsi="Arial" w:cs="Arial"/>
        </w:rPr>
      </w:pPr>
      <w:r w:rsidRPr="00FE5747">
        <w:rPr>
          <w:rFonts w:ascii="Arial" w:eastAsia="Arial" w:hAnsi="Arial" w:cs="Arial"/>
          <w:b/>
        </w:rPr>
        <w:t>8.5 I am a health care facility and I manufacture IVDVDDs for my own use. Do I have to declare?</w:t>
      </w:r>
    </w:p>
    <w:p w14:paraId="6C46B13A" w14:textId="77777777" w:rsidR="00740407" w:rsidRPr="00FE5747" w:rsidRDefault="00740407" w:rsidP="00FE5747">
      <w:pPr>
        <w:rPr>
          <w:sz w:val="22"/>
          <w:szCs w:val="22"/>
        </w:rPr>
      </w:pPr>
    </w:p>
    <w:p w14:paraId="6F09EED6" w14:textId="77777777" w:rsidR="00740407" w:rsidRPr="00FE5747" w:rsidRDefault="00526C38" w:rsidP="00FE5747">
      <w:pPr>
        <w:ind w:left="117"/>
        <w:jc w:val="both"/>
        <w:rPr>
          <w:rFonts w:ascii="Arial" w:eastAsia="Arial" w:hAnsi="Arial" w:cs="Arial"/>
        </w:rPr>
      </w:pPr>
      <w:r w:rsidRPr="00FE5747">
        <w:rPr>
          <w:rFonts w:ascii="Arial" w:eastAsia="Arial" w:hAnsi="Arial" w:cs="Arial"/>
        </w:rPr>
        <w:t xml:space="preserve">Yes, as part of the manufacturing activity. Simply fill </w:t>
      </w:r>
      <w:r w:rsidRPr="00FE5747">
        <w:rPr>
          <w:rFonts w:ascii="Arial" w:eastAsia="Arial" w:hAnsi="Arial" w:cs="Arial"/>
          <w:spacing w:val="-1"/>
        </w:rPr>
        <w:t xml:space="preserve">in sections </w:t>
      </w:r>
      <w:r w:rsidRPr="00FE5747">
        <w:rPr>
          <w:rFonts w:ascii="Arial" w:eastAsia="Arial" w:hAnsi="Arial" w:cs="Arial"/>
        </w:rPr>
        <w:t>1 and 2 of the form, as well as the</w:t>
      </w:r>
    </w:p>
    <w:p w14:paraId="6B1C6FD1" w14:textId="77777777" w:rsidR="00740407" w:rsidRPr="00FE5747" w:rsidRDefault="00526C38" w:rsidP="00FE5747">
      <w:pPr>
        <w:ind w:left="117"/>
        <w:jc w:val="both"/>
        <w:rPr>
          <w:rFonts w:ascii="Arial" w:eastAsia="Arial" w:hAnsi="Arial" w:cs="Arial"/>
        </w:rPr>
      </w:pPr>
      <w:r w:rsidRPr="00FE5747">
        <w:rPr>
          <w:rFonts w:ascii="Arial" w:eastAsia="Arial" w:hAnsi="Arial" w:cs="Arial"/>
        </w:rPr>
        <w:t>3, if the manufacturing activity is carried out in several establishments. If the IVDVDs manufactured by the health care establishment are supplied to other health care establishments or to city medical biology analysis laboratories, the establishment becomes a manufacturer in the sense of article R.5211-.</w:t>
      </w:r>
    </w:p>
    <w:p w14:paraId="3CFA8A4E" w14:textId="5C57F083" w:rsidR="00740407" w:rsidRDefault="00526C38" w:rsidP="00FE5747">
      <w:pPr>
        <w:ind w:left="117"/>
        <w:jc w:val="both"/>
        <w:rPr>
          <w:rFonts w:ascii="Arial" w:eastAsia="Arial" w:hAnsi="Arial" w:cs="Arial"/>
        </w:rPr>
      </w:pPr>
      <w:r w:rsidRPr="00FE5747">
        <w:rPr>
          <w:rFonts w:ascii="Arial" w:eastAsia="Arial" w:hAnsi="Arial" w:cs="Arial"/>
        </w:rPr>
        <w:t>4</w:t>
      </w:r>
      <w:r w:rsidRPr="00FE5747">
        <w:rPr>
          <w:rFonts w:ascii="Arial" w:eastAsia="Arial" w:hAnsi="Arial" w:cs="Arial"/>
          <w:b/>
          <w:sz w:val="16"/>
          <w:szCs w:val="16"/>
        </w:rPr>
        <w:t xml:space="preserve">. </w:t>
      </w:r>
      <w:r w:rsidRPr="00FE5747">
        <w:rPr>
          <w:rFonts w:ascii="Arial" w:eastAsia="Arial" w:hAnsi="Arial" w:cs="Arial"/>
        </w:rPr>
        <w:t>It must therefore CE mark the IVDDs manufactured and declare itself as the manufacturer.</w:t>
      </w:r>
    </w:p>
    <w:p w14:paraId="34B2BB2A" w14:textId="77777777" w:rsidR="00FE5747" w:rsidRPr="00FE5747" w:rsidRDefault="00FE5747" w:rsidP="00FE5747">
      <w:pPr>
        <w:ind w:left="117"/>
        <w:jc w:val="both"/>
        <w:rPr>
          <w:rFonts w:ascii="Arial" w:eastAsia="Arial" w:hAnsi="Arial" w:cs="Arial"/>
        </w:rPr>
      </w:pPr>
    </w:p>
    <w:p w14:paraId="7298A308" w14:textId="77777777" w:rsidR="00740407" w:rsidRPr="00FE5747" w:rsidRDefault="00526C38" w:rsidP="00FE5747">
      <w:pPr>
        <w:ind w:left="117"/>
        <w:rPr>
          <w:rFonts w:ascii="Arial" w:eastAsia="Arial" w:hAnsi="Arial" w:cs="Arial"/>
        </w:rPr>
      </w:pPr>
      <w:r w:rsidRPr="00FE5747">
        <w:rPr>
          <w:rFonts w:ascii="Arial" w:eastAsia="Arial" w:hAnsi="Arial" w:cs="Arial"/>
          <w:b/>
        </w:rPr>
        <w:t>9/ Who can I contact at ANSM for further questions? For any question relating to the declaration of IVDDs</w:t>
      </w:r>
    </w:p>
    <w:p w14:paraId="64B35BCC" w14:textId="77777777" w:rsidR="00740407" w:rsidRPr="00FE5747" w:rsidRDefault="00526C38" w:rsidP="00FE5747">
      <w:pPr>
        <w:ind w:left="117"/>
        <w:jc w:val="both"/>
        <w:rPr>
          <w:rFonts w:ascii="Arial" w:eastAsia="Arial" w:hAnsi="Arial" w:cs="Arial"/>
        </w:rPr>
      </w:pPr>
      <w:proofErr w:type="gramStart"/>
      <w:r w:rsidRPr="00FE5747">
        <w:rPr>
          <w:rFonts w:ascii="Arial" w:eastAsia="Arial" w:hAnsi="Arial" w:cs="Arial"/>
          <w:b/>
        </w:rPr>
        <w:t>Contact :</w:t>
      </w:r>
      <w:proofErr w:type="gramEnd"/>
    </w:p>
    <w:p w14:paraId="4FD57E8B" w14:textId="77777777" w:rsidR="00740407" w:rsidRPr="00FE5747" w:rsidRDefault="00526C38" w:rsidP="00FE5747">
      <w:pPr>
        <w:ind w:left="117"/>
        <w:jc w:val="both"/>
        <w:rPr>
          <w:rFonts w:ascii="Arial" w:eastAsia="Arial" w:hAnsi="Arial" w:cs="Arial"/>
        </w:rPr>
      </w:pPr>
      <w:r w:rsidRPr="00FE5747">
        <w:rPr>
          <w:rFonts w:ascii="Arial" w:eastAsia="Arial" w:hAnsi="Arial" w:cs="Arial"/>
        </w:rPr>
        <w:t>Quality, Flows and Repositories Department / Flows Management Unit</w:t>
      </w:r>
    </w:p>
    <w:p w14:paraId="4C6487BE" w14:textId="77777777" w:rsidR="00740407" w:rsidRPr="00004387" w:rsidRDefault="00526C38" w:rsidP="00FE5747">
      <w:pPr>
        <w:ind w:left="117"/>
        <w:jc w:val="both"/>
        <w:rPr>
          <w:rFonts w:ascii="Arial" w:eastAsia="Arial" w:hAnsi="Arial" w:cs="Arial"/>
          <w:lang w:val="fr-FR"/>
        </w:rPr>
      </w:pPr>
      <w:r w:rsidRPr="00004387">
        <w:rPr>
          <w:rFonts w:ascii="Arial" w:eastAsia="Arial" w:hAnsi="Arial" w:cs="Arial"/>
          <w:lang w:val="fr-FR"/>
        </w:rPr>
        <w:t>Fax : (</w:t>
      </w:r>
      <w:r w:rsidRPr="00004387">
        <w:rPr>
          <w:rFonts w:ascii="Arial" w:eastAsia="Arial" w:hAnsi="Arial" w:cs="Arial"/>
          <w:spacing w:val="-1"/>
          <w:lang w:val="fr-FR"/>
        </w:rPr>
        <w:t>+33</w:t>
      </w:r>
      <w:r w:rsidRPr="00004387">
        <w:rPr>
          <w:rFonts w:ascii="Arial" w:eastAsia="Arial" w:hAnsi="Arial" w:cs="Arial"/>
          <w:lang w:val="fr-FR"/>
        </w:rPr>
        <w:t>) 01.55.87.42.62</w:t>
      </w:r>
    </w:p>
    <w:p w14:paraId="47B8576B" w14:textId="77777777" w:rsidR="00740407" w:rsidRPr="00004387" w:rsidRDefault="00526C38" w:rsidP="00FE5747">
      <w:pPr>
        <w:ind w:left="117"/>
        <w:jc w:val="both"/>
        <w:rPr>
          <w:rFonts w:ascii="Arial" w:eastAsia="Arial" w:hAnsi="Arial" w:cs="Arial"/>
          <w:lang w:val="fr-FR"/>
        </w:rPr>
      </w:pPr>
      <w:proofErr w:type="gramStart"/>
      <w:r w:rsidRPr="00004387">
        <w:rPr>
          <w:rFonts w:ascii="Arial" w:eastAsia="Arial" w:hAnsi="Arial" w:cs="Arial"/>
          <w:position w:val="-1"/>
          <w:lang w:val="fr-FR"/>
        </w:rPr>
        <w:t>Email:</w:t>
      </w:r>
      <w:proofErr w:type="gramEnd"/>
      <w:r w:rsidRPr="00004387">
        <w:rPr>
          <w:rFonts w:ascii="Arial" w:eastAsia="Arial" w:hAnsi="Arial" w:cs="Arial"/>
          <w:position w:val="-1"/>
          <w:lang w:val="fr-FR"/>
        </w:rPr>
        <w:t xml:space="preserve"> </w:t>
      </w:r>
      <w:hyperlink r:id="rId14">
        <w:r w:rsidRPr="00004387">
          <w:rPr>
            <w:rFonts w:ascii="Arial" w:eastAsia="Arial" w:hAnsi="Arial" w:cs="Arial"/>
            <w:color w:val="0000FF"/>
            <w:position w:val="-1"/>
            <w:u w:val="single" w:color="0000FF"/>
            <w:lang w:val="fr-FR"/>
          </w:rPr>
          <w:t>communications.</w:t>
        </w:r>
        <w:r w:rsidRPr="00004387">
          <w:rPr>
            <w:rFonts w:ascii="Arial" w:eastAsia="Arial" w:hAnsi="Arial" w:cs="Arial"/>
            <w:color w:val="0000FF"/>
            <w:spacing w:val="-1"/>
            <w:position w:val="-1"/>
            <w:u w:val="single" w:color="0000FF"/>
            <w:lang w:val="fr-FR"/>
          </w:rPr>
          <w:t>dm@ansm</w:t>
        </w:r>
        <w:r w:rsidRPr="00004387">
          <w:rPr>
            <w:rFonts w:ascii="Arial" w:eastAsia="Arial" w:hAnsi="Arial" w:cs="Arial"/>
            <w:color w:val="0000FF"/>
            <w:spacing w:val="-2"/>
            <w:position w:val="-1"/>
            <w:u w:val="single" w:color="0000FF"/>
            <w:lang w:val="fr-FR"/>
          </w:rPr>
          <w:t>.</w:t>
        </w:r>
        <w:r w:rsidRPr="00004387">
          <w:rPr>
            <w:rFonts w:ascii="Arial" w:eastAsia="Arial" w:hAnsi="Arial" w:cs="Arial"/>
            <w:color w:val="0000FF"/>
            <w:position w:val="-1"/>
            <w:u w:val="single" w:color="0000FF"/>
            <w:lang w:val="fr-FR"/>
          </w:rPr>
          <w:t>sante.fr</w:t>
        </w:r>
      </w:hyperlink>
    </w:p>
    <w:p w14:paraId="05FE8415" w14:textId="77777777" w:rsidR="00740407" w:rsidRPr="00004387" w:rsidRDefault="00740407" w:rsidP="00FE5747">
      <w:pPr>
        <w:rPr>
          <w:lang w:val="fr-FR"/>
        </w:rPr>
      </w:pPr>
    </w:p>
    <w:p w14:paraId="101DD5CD" w14:textId="77777777" w:rsidR="00740407" w:rsidRPr="00004387" w:rsidRDefault="00740407" w:rsidP="00FE5747">
      <w:pPr>
        <w:rPr>
          <w:sz w:val="22"/>
          <w:szCs w:val="22"/>
          <w:lang w:val="fr-FR"/>
        </w:rPr>
      </w:pPr>
    </w:p>
    <w:p w14:paraId="639FC77A" w14:textId="4B58513C" w:rsidR="00740407" w:rsidRPr="00FE5747" w:rsidRDefault="00526C38" w:rsidP="00FE5747">
      <w:pPr>
        <w:ind w:left="117"/>
        <w:rPr>
          <w:rFonts w:ascii="Arial" w:eastAsia="Arial" w:hAnsi="Arial" w:cs="Arial"/>
        </w:rPr>
      </w:pPr>
      <w:r w:rsidRPr="00FE5747">
        <w:rPr>
          <w:rFonts w:ascii="Arial" w:eastAsia="Arial" w:hAnsi="Arial" w:cs="Arial"/>
          <w:b/>
        </w:rPr>
        <w:t xml:space="preserve">For any questions regarding IVDD facility reporting procedures </w:t>
      </w:r>
      <w:proofErr w:type="gramStart"/>
      <w:r w:rsidRPr="00FE5747">
        <w:rPr>
          <w:rFonts w:ascii="Arial" w:eastAsia="Arial" w:hAnsi="Arial" w:cs="Arial"/>
          <w:b/>
        </w:rPr>
        <w:t>Contact :</w:t>
      </w:r>
      <w:proofErr w:type="gramEnd"/>
    </w:p>
    <w:p w14:paraId="03B48165" w14:textId="77777777" w:rsidR="00740407" w:rsidRPr="00FE5747" w:rsidRDefault="00526C38" w:rsidP="00FE5747">
      <w:pPr>
        <w:ind w:left="117"/>
        <w:rPr>
          <w:rFonts w:ascii="Arial" w:eastAsia="Arial" w:hAnsi="Arial" w:cs="Arial"/>
        </w:rPr>
      </w:pPr>
      <w:r w:rsidRPr="00FE5747">
        <w:rPr>
          <w:rFonts w:ascii="Arial" w:eastAsia="Arial" w:hAnsi="Arial" w:cs="Arial"/>
        </w:rPr>
        <w:t>Quality, Flows and Repositories Department / Flows Management Unit</w:t>
      </w:r>
    </w:p>
    <w:p w14:paraId="3ED4ACA6" w14:textId="77777777" w:rsidR="00740407" w:rsidRPr="00004387" w:rsidRDefault="00526C38" w:rsidP="00FE5747">
      <w:pPr>
        <w:ind w:left="117"/>
        <w:rPr>
          <w:rFonts w:ascii="Arial" w:eastAsia="Arial" w:hAnsi="Arial" w:cs="Arial"/>
          <w:lang w:val="fr-FR"/>
        </w:rPr>
      </w:pPr>
      <w:r w:rsidRPr="00004387">
        <w:rPr>
          <w:rFonts w:ascii="Arial" w:eastAsia="Arial" w:hAnsi="Arial" w:cs="Arial"/>
          <w:lang w:val="fr-FR"/>
        </w:rPr>
        <w:t>Fax : (</w:t>
      </w:r>
      <w:r w:rsidRPr="00004387">
        <w:rPr>
          <w:rFonts w:ascii="Arial" w:eastAsia="Arial" w:hAnsi="Arial" w:cs="Arial"/>
          <w:spacing w:val="-1"/>
          <w:lang w:val="fr-FR"/>
        </w:rPr>
        <w:t>+33</w:t>
      </w:r>
      <w:r w:rsidRPr="00004387">
        <w:rPr>
          <w:rFonts w:ascii="Arial" w:eastAsia="Arial" w:hAnsi="Arial" w:cs="Arial"/>
          <w:lang w:val="fr-FR"/>
        </w:rPr>
        <w:t>) 01.55.87.42.62</w:t>
      </w:r>
    </w:p>
    <w:p w14:paraId="7FF0358A" w14:textId="77777777" w:rsidR="00740407" w:rsidRPr="00004387" w:rsidRDefault="00526C38" w:rsidP="00FE5747">
      <w:pPr>
        <w:ind w:left="117"/>
        <w:rPr>
          <w:rFonts w:ascii="Arial" w:eastAsia="Arial" w:hAnsi="Arial" w:cs="Arial"/>
          <w:lang w:val="fr-FR"/>
        </w:rPr>
      </w:pPr>
      <w:proofErr w:type="gramStart"/>
      <w:r w:rsidRPr="00004387">
        <w:rPr>
          <w:rFonts w:ascii="Arial" w:eastAsia="Arial" w:hAnsi="Arial" w:cs="Arial"/>
          <w:position w:val="-1"/>
          <w:lang w:val="fr-FR"/>
        </w:rPr>
        <w:t>Email:</w:t>
      </w:r>
      <w:proofErr w:type="gramEnd"/>
      <w:r w:rsidRPr="00004387">
        <w:rPr>
          <w:rFonts w:ascii="Arial" w:eastAsia="Arial" w:hAnsi="Arial" w:cs="Arial"/>
          <w:position w:val="-1"/>
          <w:lang w:val="fr-FR"/>
        </w:rPr>
        <w:t xml:space="preserve"> </w:t>
      </w:r>
      <w:hyperlink r:id="rId15">
        <w:r w:rsidRPr="00004387">
          <w:rPr>
            <w:rFonts w:ascii="Arial" w:eastAsia="Arial" w:hAnsi="Arial" w:cs="Arial"/>
            <w:color w:val="0000FF"/>
            <w:position w:val="-1"/>
            <w:u w:val="single" w:color="0000FF"/>
            <w:lang w:val="fr-FR"/>
          </w:rPr>
          <w:t>communications.</w:t>
        </w:r>
        <w:r w:rsidRPr="00004387">
          <w:rPr>
            <w:rFonts w:ascii="Arial" w:eastAsia="Arial" w:hAnsi="Arial" w:cs="Arial"/>
            <w:color w:val="0000FF"/>
            <w:spacing w:val="-1"/>
            <w:position w:val="-1"/>
            <w:u w:val="single" w:color="0000FF"/>
            <w:lang w:val="fr-FR"/>
          </w:rPr>
          <w:t>dm@ansm</w:t>
        </w:r>
        <w:r w:rsidRPr="00004387">
          <w:rPr>
            <w:rFonts w:ascii="Arial" w:eastAsia="Arial" w:hAnsi="Arial" w:cs="Arial"/>
            <w:color w:val="0000FF"/>
            <w:spacing w:val="-2"/>
            <w:position w:val="-1"/>
            <w:u w:val="single" w:color="0000FF"/>
            <w:lang w:val="fr-FR"/>
          </w:rPr>
          <w:t>.</w:t>
        </w:r>
        <w:r w:rsidRPr="00004387">
          <w:rPr>
            <w:rFonts w:ascii="Arial" w:eastAsia="Arial" w:hAnsi="Arial" w:cs="Arial"/>
            <w:color w:val="0000FF"/>
            <w:position w:val="-1"/>
            <w:u w:val="single" w:color="0000FF"/>
            <w:lang w:val="fr-FR"/>
          </w:rPr>
          <w:t>sante.fr</w:t>
        </w:r>
      </w:hyperlink>
    </w:p>
    <w:p w14:paraId="3D42FC26" w14:textId="77777777" w:rsidR="00740407" w:rsidRPr="00004387" w:rsidRDefault="00740407" w:rsidP="00FE5747">
      <w:pPr>
        <w:rPr>
          <w:lang w:val="fr-FR"/>
        </w:rPr>
      </w:pPr>
    </w:p>
    <w:p w14:paraId="16422295" w14:textId="77777777" w:rsidR="00004387" w:rsidRPr="00FE5747" w:rsidRDefault="00526C38" w:rsidP="00FE5747">
      <w:pPr>
        <w:ind w:left="117"/>
        <w:rPr>
          <w:rFonts w:ascii="Arial" w:eastAsia="Arial" w:hAnsi="Arial" w:cs="Arial"/>
          <w:b/>
        </w:rPr>
      </w:pPr>
      <w:r w:rsidRPr="00FE5747">
        <w:rPr>
          <w:rFonts w:ascii="Arial" w:eastAsia="Arial" w:hAnsi="Arial" w:cs="Arial"/>
          <w:b/>
        </w:rPr>
        <w:t xml:space="preserve">For questions relating to the persons in charge of </w:t>
      </w:r>
      <w:proofErr w:type="spellStart"/>
      <w:r w:rsidRPr="00FE5747">
        <w:rPr>
          <w:rFonts w:ascii="Arial" w:eastAsia="Arial" w:hAnsi="Arial" w:cs="Arial"/>
          <w:b/>
        </w:rPr>
        <w:t>reactovigilance</w:t>
      </w:r>
      <w:proofErr w:type="spellEnd"/>
    </w:p>
    <w:p w14:paraId="424D7071" w14:textId="7CE91E73" w:rsidR="00740407" w:rsidRPr="00FE5747" w:rsidRDefault="00526C38" w:rsidP="00FE5747">
      <w:pPr>
        <w:ind w:left="117"/>
        <w:rPr>
          <w:rFonts w:ascii="Arial" w:eastAsia="Arial" w:hAnsi="Arial" w:cs="Arial"/>
        </w:rPr>
      </w:pPr>
      <w:proofErr w:type="gramStart"/>
      <w:r w:rsidRPr="00FE5747">
        <w:rPr>
          <w:rFonts w:ascii="Arial" w:eastAsia="Arial" w:hAnsi="Arial" w:cs="Arial"/>
          <w:b/>
        </w:rPr>
        <w:t>Contact :</w:t>
      </w:r>
      <w:proofErr w:type="gramEnd"/>
    </w:p>
    <w:p w14:paraId="2FDF7EBC" w14:textId="77777777" w:rsidR="00740407" w:rsidRPr="00FE5747" w:rsidRDefault="00526C38" w:rsidP="00FE5747">
      <w:pPr>
        <w:ind w:left="117"/>
        <w:rPr>
          <w:rFonts w:ascii="Arial" w:eastAsia="Arial" w:hAnsi="Arial" w:cs="Arial"/>
        </w:rPr>
      </w:pPr>
      <w:r w:rsidRPr="00FE5747">
        <w:rPr>
          <w:rFonts w:ascii="Arial" w:eastAsia="Arial" w:hAnsi="Arial" w:cs="Arial"/>
        </w:rPr>
        <w:t>Surveillance Department</w:t>
      </w:r>
    </w:p>
    <w:p w14:paraId="2C0DCA6A" w14:textId="77777777" w:rsidR="00740407" w:rsidRPr="00FE5747" w:rsidRDefault="00526C38" w:rsidP="00FE5747">
      <w:pPr>
        <w:ind w:left="117"/>
        <w:rPr>
          <w:rFonts w:ascii="Arial" w:eastAsia="Arial" w:hAnsi="Arial" w:cs="Arial"/>
        </w:rPr>
      </w:pPr>
      <w:r w:rsidRPr="00FE5747">
        <w:rPr>
          <w:rFonts w:ascii="Arial" w:eastAsia="Arial" w:hAnsi="Arial" w:cs="Arial"/>
          <w:position w:val="-1"/>
        </w:rPr>
        <w:t xml:space="preserve">E-mail: </w:t>
      </w:r>
      <w:hyperlink r:id="rId16">
        <w:r w:rsidRPr="00FE5747">
          <w:rPr>
            <w:rFonts w:ascii="Arial" w:eastAsia="Arial" w:hAnsi="Arial" w:cs="Arial"/>
            <w:color w:val="0000FF"/>
            <w:spacing w:val="-1"/>
            <w:position w:val="-1"/>
            <w:u w:val="single" w:color="0000FF"/>
          </w:rPr>
          <w:t>reactovigilance@ansm.</w:t>
        </w:r>
        <w:r w:rsidRPr="00FE5747">
          <w:rPr>
            <w:rFonts w:ascii="Arial" w:eastAsia="Arial" w:hAnsi="Arial" w:cs="Arial"/>
            <w:color w:val="0000FF"/>
            <w:spacing w:val="1"/>
            <w:position w:val="-1"/>
            <w:u w:val="single" w:color="0000FF"/>
          </w:rPr>
          <w:t>sante</w:t>
        </w:r>
        <w:r w:rsidRPr="00FE5747">
          <w:rPr>
            <w:rFonts w:ascii="Arial" w:eastAsia="Arial" w:hAnsi="Arial" w:cs="Arial"/>
            <w:color w:val="0000FF"/>
            <w:spacing w:val="-1"/>
            <w:position w:val="-1"/>
            <w:u w:val="single" w:color="0000FF"/>
          </w:rPr>
          <w:t>.fr</w:t>
        </w:r>
      </w:hyperlink>
    </w:p>
    <w:p w14:paraId="281B0F5D" w14:textId="77777777" w:rsidR="00740407" w:rsidRPr="00FE5747" w:rsidRDefault="00740407" w:rsidP="00FE5747">
      <w:pPr>
        <w:rPr>
          <w:sz w:val="13"/>
          <w:szCs w:val="13"/>
        </w:rPr>
      </w:pPr>
    </w:p>
    <w:p w14:paraId="312927DF" w14:textId="77777777" w:rsidR="00740407" w:rsidRPr="00FE5747" w:rsidRDefault="00740407" w:rsidP="00FE5747"/>
    <w:p w14:paraId="101AAEDF" w14:textId="77777777" w:rsidR="00004387" w:rsidRPr="00FE5747" w:rsidRDefault="00526C38" w:rsidP="00FE5747">
      <w:pPr>
        <w:ind w:left="117"/>
        <w:rPr>
          <w:rFonts w:ascii="Arial" w:eastAsia="Arial" w:hAnsi="Arial" w:cs="Arial"/>
          <w:b/>
        </w:rPr>
      </w:pPr>
      <w:r w:rsidRPr="00FE5747">
        <w:rPr>
          <w:rFonts w:ascii="Arial" w:eastAsia="Arial" w:hAnsi="Arial" w:cs="Arial"/>
          <w:b/>
        </w:rPr>
        <w:t>For regulatory issues related to the status or class of these devices</w:t>
      </w:r>
    </w:p>
    <w:p w14:paraId="6A26B2C8" w14:textId="5297440E" w:rsidR="00740407" w:rsidRPr="00FE5747" w:rsidRDefault="00526C38" w:rsidP="00FE5747">
      <w:pPr>
        <w:ind w:left="117"/>
        <w:rPr>
          <w:rFonts w:ascii="Arial" w:eastAsia="Arial" w:hAnsi="Arial" w:cs="Arial"/>
        </w:rPr>
      </w:pPr>
      <w:proofErr w:type="gramStart"/>
      <w:r w:rsidRPr="00FE5747">
        <w:rPr>
          <w:rFonts w:ascii="Arial" w:eastAsia="Arial" w:hAnsi="Arial" w:cs="Arial"/>
          <w:b/>
        </w:rPr>
        <w:t>Contact :</w:t>
      </w:r>
      <w:proofErr w:type="gramEnd"/>
    </w:p>
    <w:p w14:paraId="69A5A28E" w14:textId="77777777" w:rsidR="00740407" w:rsidRPr="00FE5747" w:rsidRDefault="00526C38" w:rsidP="00FE5747">
      <w:pPr>
        <w:ind w:left="117"/>
        <w:rPr>
          <w:rFonts w:ascii="Arial" w:eastAsia="Arial" w:hAnsi="Arial" w:cs="Arial"/>
        </w:rPr>
      </w:pPr>
      <w:r w:rsidRPr="00FE5747">
        <w:rPr>
          <w:rFonts w:ascii="Arial" w:eastAsia="Arial" w:hAnsi="Arial" w:cs="Arial"/>
        </w:rPr>
        <w:t>Department of Medical Diagnostic Devices and Technical Platforms</w:t>
      </w:r>
    </w:p>
    <w:p w14:paraId="125A241D" w14:textId="77777777" w:rsidR="00740407" w:rsidRPr="00004387" w:rsidRDefault="00526C38" w:rsidP="00FE5747">
      <w:pPr>
        <w:ind w:left="117"/>
        <w:rPr>
          <w:rFonts w:ascii="Arial" w:eastAsia="Arial" w:hAnsi="Arial" w:cs="Arial"/>
          <w:lang w:val="fr-FR"/>
        </w:rPr>
      </w:pPr>
      <w:r w:rsidRPr="00004387">
        <w:rPr>
          <w:rFonts w:ascii="Arial" w:eastAsia="Arial" w:hAnsi="Arial" w:cs="Arial"/>
          <w:lang w:val="fr-FR"/>
        </w:rPr>
        <w:t>Tel : (</w:t>
      </w:r>
      <w:r w:rsidRPr="00004387">
        <w:rPr>
          <w:rFonts w:ascii="Arial" w:eastAsia="Arial" w:hAnsi="Arial" w:cs="Arial"/>
          <w:spacing w:val="-1"/>
          <w:lang w:val="fr-FR"/>
        </w:rPr>
        <w:t>+33</w:t>
      </w:r>
      <w:r w:rsidRPr="00004387">
        <w:rPr>
          <w:rFonts w:ascii="Arial" w:eastAsia="Arial" w:hAnsi="Arial" w:cs="Arial"/>
          <w:lang w:val="fr-FR"/>
        </w:rPr>
        <w:t xml:space="preserve">) </w:t>
      </w:r>
      <w:r w:rsidRPr="00004387">
        <w:rPr>
          <w:rFonts w:ascii="Arial" w:eastAsia="Arial" w:hAnsi="Arial" w:cs="Arial"/>
          <w:spacing w:val="-1"/>
          <w:lang w:val="fr-FR"/>
        </w:rPr>
        <w:t>01</w:t>
      </w:r>
      <w:r w:rsidRPr="00004387">
        <w:rPr>
          <w:rFonts w:ascii="Arial" w:eastAsia="Arial" w:hAnsi="Arial" w:cs="Arial"/>
          <w:lang w:val="fr-FR"/>
        </w:rPr>
        <w:t>.55.87.37.18</w:t>
      </w:r>
    </w:p>
    <w:p w14:paraId="2728300C" w14:textId="77777777" w:rsidR="00740407" w:rsidRPr="00004387" w:rsidRDefault="00526C38" w:rsidP="00FE5747">
      <w:pPr>
        <w:ind w:left="117"/>
        <w:rPr>
          <w:rFonts w:ascii="Arial" w:eastAsia="Arial" w:hAnsi="Arial" w:cs="Arial"/>
          <w:lang w:val="fr-FR"/>
        </w:rPr>
      </w:pPr>
      <w:r w:rsidRPr="00004387">
        <w:rPr>
          <w:rFonts w:ascii="Arial" w:eastAsia="Arial" w:hAnsi="Arial" w:cs="Arial"/>
          <w:lang w:val="fr-FR"/>
        </w:rPr>
        <w:t>Fax : (</w:t>
      </w:r>
      <w:r w:rsidRPr="00004387">
        <w:rPr>
          <w:rFonts w:ascii="Arial" w:eastAsia="Arial" w:hAnsi="Arial" w:cs="Arial"/>
          <w:spacing w:val="-1"/>
          <w:lang w:val="fr-FR"/>
        </w:rPr>
        <w:t>+33</w:t>
      </w:r>
      <w:r w:rsidRPr="00004387">
        <w:rPr>
          <w:rFonts w:ascii="Arial" w:eastAsia="Arial" w:hAnsi="Arial" w:cs="Arial"/>
          <w:lang w:val="fr-FR"/>
        </w:rPr>
        <w:t>) 01.55.87.37.62</w:t>
      </w:r>
    </w:p>
    <w:p w14:paraId="4BC80916" w14:textId="6AB3560F" w:rsidR="00740407" w:rsidRPr="00004387" w:rsidRDefault="00526C38" w:rsidP="00FE5747">
      <w:pPr>
        <w:ind w:left="117"/>
        <w:rPr>
          <w:rFonts w:ascii="Arial" w:eastAsia="Arial" w:hAnsi="Arial" w:cs="Arial"/>
          <w:lang w:val="fr-FR"/>
        </w:rPr>
      </w:pPr>
      <w:r w:rsidRPr="00004387">
        <w:rPr>
          <w:rFonts w:ascii="Arial" w:eastAsia="Arial" w:hAnsi="Arial" w:cs="Arial"/>
          <w:lang w:val="fr-FR"/>
        </w:rPr>
        <w:t xml:space="preserve">Email : </w:t>
      </w:r>
      <w:hyperlink r:id="rId17">
        <w:r w:rsidRPr="00004387">
          <w:rPr>
            <w:rFonts w:ascii="Arial" w:eastAsia="Arial" w:hAnsi="Arial" w:cs="Arial"/>
            <w:color w:val="0000FF"/>
            <w:u w:val="single" w:color="0000FF"/>
            <w:lang w:val="fr-FR"/>
          </w:rPr>
          <w:t>dmdpt@ansm</w:t>
        </w:r>
        <w:r w:rsidRPr="00004387">
          <w:rPr>
            <w:rFonts w:ascii="Arial" w:eastAsia="Arial" w:hAnsi="Arial" w:cs="Arial"/>
            <w:color w:val="0000FF"/>
            <w:spacing w:val="-2"/>
            <w:u w:val="single" w:color="0000FF"/>
            <w:lang w:val="fr-FR"/>
          </w:rPr>
          <w:t>.</w:t>
        </w:r>
        <w:r w:rsidRPr="00004387">
          <w:rPr>
            <w:rFonts w:ascii="Arial" w:eastAsia="Arial" w:hAnsi="Arial" w:cs="Arial"/>
            <w:color w:val="0000FF"/>
            <w:u w:val="single" w:color="0000FF"/>
            <w:lang w:val="fr-FR"/>
          </w:rPr>
          <w:t>sante.fr</w:t>
        </w:r>
      </w:hyperlink>
    </w:p>
    <w:sectPr w:rsidR="00740407" w:rsidRPr="00004387" w:rsidSect="00FE5747">
      <w:pgSz w:w="11920" w:h="16840"/>
      <w:pgMar w:top="1580" w:right="1298" w:bottom="907" w:left="1300"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8EB4" w14:textId="77777777" w:rsidR="00801545" w:rsidRDefault="00801545">
      <w:r>
        <w:separator/>
      </w:r>
    </w:p>
  </w:endnote>
  <w:endnote w:type="continuationSeparator" w:id="0">
    <w:p w14:paraId="7CDE90E4" w14:textId="77777777" w:rsidR="00801545" w:rsidRDefault="0080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205C" w14:textId="77777777" w:rsidR="0077521B" w:rsidRDefault="007752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0335" w14:textId="0C41FF42" w:rsidR="00740407" w:rsidRDefault="00801545">
    <w:pPr>
      <w:spacing w:line="200" w:lineRule="exact"/>
    </w:pPr>
    <w:r>
      <w:pict w14:anchorId="67F25772">
        <v:shapetype id="_x0000_t202" coordsize="21600,21600" o:spt="202" path="m,l,21600r21600,l21600,xe">
          <v:stroke joinstyle="miter"/>
          <v:path gradientshapeok="t" o:connecttype="rect"/>
        </v:shapetype>
        <v:shape id="_x0000_s2050" type="#_x0000_t202" style="position:absolute;margin-left:260.95pt;margin-top:801.5pt;width:70pt;height:10pt;z-index:-251658240;mso-position-horizontal-relative:page;mso-position-vertical-relative:page" filled="f" stroked="f">
          <v:textbox inset="0,0,0,0">
            <w:txbxContent>
              <w:p w14:paraId="31F46984" w14:textId="77777777" w:rsidR="00740407" w:rsidRDefault="00801545">
                <w:pPr>
                  <w:spacing w:line="180" w:lineRule="exact"/>
                  <w:ind w:left="20" w:right="-24"/>
                  <w:rPr>
                    <w:rFonts w:ascii="Arial" w:eastAsia="Arial" w:hAnsi="Arial" w:cs="Arial"/>
                    <w:sz w:val="16"/>
                    <w:szCs w:val="16"/>
                  </w:rPr>
                </w:pPr>
                <w:hyperlink r:id="rId1">
                  <w:r w:rsidR="00526C38">
                    <w:rPr>
                      <w:rFonts w:ascii="Arial" w:eastAsia="Arial" w:hAnsi="Arial" w:cs="Arial"/>
                      <w:color w:val="0000FF"/>
                      <w:sz w:val="16"/>
                      <w:szCs w:val="16"/>
                      <w:u w:val="single" w:color="0000FF"/>
                    </w:rPr>
                    <w:t>www.ansm.sante.fr</w:t>
                  </w:r>
                </w:hyperlink>
              </w:p>
            </w:txbxContent>
          </v:textbox>
          <w10:wrap anchorx="page" anchory="page"/>
        </v:shape>
      </w:pict>
    </w:r>
    <w:r>
      <w:pict w14:anchorId="571196B1">
        <v:shape id="_x0000_s2049" type="#_x0000_t202" style="position:absolute;margin-left:471.3pt;margin-top:801.5pt;width:47.35pt;height:10pt;z-index:-251657216;mso-position-horizontal-relative:page;mso-position-vertical-relative:page" filled="f" stroked="f">
          <v:textbox inset="0,0,0,0">
            <w:txbxContent>
              <w:p w14:paraId="5031A197" w14:textId="77777777" w:rsidR="00740407" w:rsidRDefault="00526C38">
                <w:pPr>
                  <w:spacing w:line="180" w:lineRule="exact"/>
                  <w:ind w:left="20" w:right="-24"/>
                  <w:rPr>
                    <w:rFonts w:ascii="Arial" w:eastAsia="Arial" w:hAnsi="Arial" w:cs="Arial"/>
                    <w:sz w:val="16"/>
                    <w:szCs w:val="16"/>
                  </w:rPr>
                </w:pPr>
                <w:r>
                  <w:rPr>
                    <w:rFonts w:ascii="Arial" w:eastAsia="Arial" w:hAnsi="Arial" w:cs="Arial"/>
                    <w:color w:val="330065"/>
                    <w:sz w:val="16"/>
                    <w:szCs w:val="16"/>
                  </w:rPr>
                  <w:t xml:space="preserve">Page </w:t>
                </w:r>
                <w:r>
                  <w:fldChar w:fldCharType="begin"/>
                </w:r>
                <w:r>
                  <w:rPr>
                    <w:rFonts w:ascii="Arial" w:eastAsia="Arial" w:hAnsi="Arial" w:cs="Arial"/>
                    <w:color w:val="330065"/>
                    <w:sz w:val="16"/>
                    <w:szCs w:val="16"/>
                  </w:rPr>
                  <w:instrText xml:space="preserve"> PAGE </w:instrText>
                </w:r>
                <w:r>
                  <w:fldChar w:fldCharType="separate"/>
                </w:r>
                <w:r>
                  <w:t xml:space="preserve">1 </w:t>
                </w:r>
                <w:r>
                  <w:fldChar w:fldCharType="end"/>
                </w:r>
                <w:r>
                  <w:rPr>
                    <w:rFonts w:ascii="Arial" w:eastAsia="Arial" w:hAnsi="Arial" w:cs="Arial"/>
                    <w:color w:val="330065"/>
                    <w:sz w:val="16"/>
                    <w:szCs w:val="16"/>
                  </w:rPr>
                  <w:t>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85E6" w14:textId="77777777" w:rsidR="0077521B" w:rsidRDefault="007752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05DF" w14:textId="77777777" w:rsidR="00801545" w:rsidRDefault="00801545">
      <w:r>
        <w:separator/>
      </w:r>
    </w:p>
  </w:footnote>
  <w:footnote w:type="continuationSeparator" w:id="0">
    <w:p w14:paraId="553E4E8D" w14:textId="77777777" w:rsidR="00801545" w:rsidRDefault="0080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D60E" w14:textId="257B5035" w:rsidR="0077521B" w:rsidRDefault="0077521B">
    <w:pPr>
      <w:pStyle w:val="En-tte"/>
    </w:pPr>
    <w:r>
      <w:rPr>
        <w:noProof/>
      </w:rPr>
      <w:pict w14:anchorId="61C03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0610" o:spid="_x0000_s2054" type="#_x0000_t136" style="position:absolute;margin-left:0;margin-top:0;width:616.85pt;height:40.2pt;rotation:315;z-index:-251653120;mso-position-horizontal:center;mso-position-horizontal-relative:margin;mso-position-vertical:center;mso-position-vertical-relative:margin" o:allowincell="f" fillcolor="red" stroked="f">
          <v:fill opacity=".5"/>
          <v:textpath style="font-family:&quot;Arial Black&quot;;font-size:1pt" string="IT IS NOT AN 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5661" w14:textId="3575B502" w:rsidR="0077521B" w:rsidRDefault="0077521B">
    <w:pPr>
      <w:pStyle w:val="En-tte"/>
    </w:pPr>
    <w:r>
      <w:rPr>
        <w:noProof/>
      </w:rPr>
      <w:pict w14:anchorId="6A17F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0611" o:spid="_x0000_s2055" type="#_x0000_t136" style="position:absolute;margin-left:0;margin-top:0;width:616.85pt;height:40.2pt;rotation:315;z-index:-251651072;mso-position-horizontal:center;mso-position-horizontal-relative:margin;mso-position-vertical:center;mso-position-vertical-relative:margin" o:allowincell="f" fillcolor="red" stroked="f">
          <v:fill opacity=".5"/>
          <v:textpath style="font-family:&quot;Arial Black&quot;;font-size:1pt" string="IT IS NOT AN OFFICIAL TRANSL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C627" w14:textId="1FB43C4B" w:rsidR="0077521B" w:rsidRDefault="0077521B">
    <w:pPr>
      <w:pStyle w:val="En-tte"/>
    </w:pPr>
    <w:r>
      <w:rPr>
        <w:noProof/>
      </w:rPr>
      <w:pict w14:anchorId="35C9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0609" o:spid="_x0000_s2053" type="#_x0000_t136" style="position:absolute;margin-left:0;margin-top:0;width:616.85pt;height:40.2pt;rotation:315;z-index:-251655168;mso-position-horizontal:center;mso-position-horizontal-relative:margin;mso-position-vertical:center;mso-position-vertical-relative:margin" o:allowincell="f" fillcolor="red" stroked="f">
          <v:fill opacity=".5"/>
          <v:textpath style="font-family:&quot;Arial Black&quot;;font-size:1pt" string="IT IS NOT AN 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949E5"/>
    <w:multiLevelType w:val="multilevel"/>
    <w:tmpl w:val="43AEDDA6"/>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07"/>
    <w:rsid w:val="00004387"/>
    <w:rsid w:val="00526C38"/>
    <w:rsid w:val="00740407"/>
    <w:rsid w:val="0077521B"/>
    <w:rsid w:val="00801545"/>
    <w:rsid w:val="00FE5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5E6EFE6"/>
  <w15:docId w15:val="{76AB036C-A189-4A3B-A56A-2E1E11FF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004387"/>
    <w:pPr>
      <w:tabs>
        <w:tab w:val="center" w:pos="4536"/>
        <w:tab w:val="right" w:pos="9072"/>
      </w:tabs>
    </w:pPr>
  </w:style>
  <w:style w:type="character" w:customStyle="1" w:styleId="En-tteCar">
    <w:name w:val="En-tête Car"/>
    <w:basedOn w:val="Policepardfaut"/>
    <w:link w:val="En-tte"/>
    <w:uiPriority w:val="99"/>
    <w:rsid w:val="00004387"/>
  </w:style>
  <w:style w:type="paragraph" w:styleId="Pieddepage">
    <w:name w:val="footer"/>
    <w:basedOn w:val="Normal"/>
    <w:link w:val="PieddepageCar"/>
    <w:uiPriority w:val="99"/>
    <w:unhideWhenUsed/>
    <w:rsid w:val="00004387"/>
    <w:pPr>
      <w:tabs>
        <w:tab w:val="center" w:pos="4536"/>
        <w:tab w:val="right" w:pos="9072"/>
      </w:tabs>
    </w:pPr>
  </w:style>
  <w:style w:type="character" w:customStyle="1" w:styleId="PieddepageCar">
    <w:name w:val="Pied de page Car"/>
    <w:basedOn w:val="Policepardfaut"/>
    <w:link w:val="Pieddepage"/>
    <w:uiPriority w:val="99"/>
    <w:rsid w:val="0000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dmdpt@ansm.sante.fr" TargetMode="External"/><Relationship Id="rId2" Type="http://schemas.openxmlformats.org/officeDocument/2006/relationships/styles" Target="styles.xml"/><Relationship Id="rId16" Type="http://schemas.openxmlformats.org/officeDocument/2006/relationships/hyperlink" Target="mailto:reactovigilance@ansm.sant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m@ansm.sante.f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m@ansm.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1054</Words>
  <Characters>5797</Characters>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2020-11-11T13:33:00Z</dcterms:created>
  <dcterms:modified xsi:type="dcterms:W3CDTF">2020-11-11T14:28:00Z</dcterms:modified>
</cp:coreProperties>
</file>