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FC79" w14:textId="2E29E440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18262E3D" w14:textId="0BC89C7A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2A279E48" w14:textId="4CEFFF35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2E1E5FEF" w14:textId="5E5318D5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34EC8862" w14:textId="7138EBBE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2FB8D78D" w14:textId="61321C0E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5A6B2B23" w14:textId="5C62C6B0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546D3A22" w14:textId="7D5C0F47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4FC30A55" w14:textId="08703C51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54C6B64F" w14:textId="664CC818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2AA520EE" w14:textId="1BED06A2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6F2422DB" w14:textId="585A19A1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139608E3" w14:textId="7DDFA64E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07FC073C" w14:textId="6AAE36E0" w:rsidR="00FA36F0" w:rsidRDefault="00FA36F0" w:rsidP="00FA36F0">
      <w:pPr>
        <w:jc w:val="center"/>
        <w:rPr>
          <w:b/>
          <w:bCs/>
          <w:smallCaps/>
          <w:sz w:val="36"/>
          <w:szCs w:val="36"/>
        </w:rPr>
      </w:pPr>
    </w:p>
    <w:p w14:paraId="387C246A" w14:textId="542AE891" w:rsidR="00FA36F0" w:rsidRPr="00FA36F0" w:rsidRDefault="00FA36F0" w:rsidP="00FA36F0">
      <w:pPr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2.</w:t>
      </w:r>
      <w:r>
        <w:rPr>
          <w:b/>
          <w:bCs/>
          <w:smallCaps/>
          <w:sz w:val="36"/>
          <w:szCs w:val="36"/>
        </w:rPr>
        <w:tab/>
      </w:r>
      <w:r w:rsidR="007F11D1">
        <w:rPr>
          <w:b/>
          <w:bCs/>
          <w:smallCaps/>
          <w:sz w:val="36"/>
          <w:szCs w:val="36"/>
        </w:rPr>
        <w:t>COVER MEMO</w:t>
      </w:r>
    </w:p>
    <w:p w14:paraId="16B57637" w14:textId="77777777" w:rsidR="00FA36F0" w:rsidRDefault="00FA36F0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</w:p>
    <w:p w14:paraId="5EF94054" w14:textId="66E35977" w:rsidR="00E27CEA" w:rsidRPr="009000F7" w:rsidRDefault="008A3738" w:rsidP="009000F7">
      <w:pPr>
        <w:jc w:val="center"/>
        <w:rPr>
          <w:b/>
          <w:bCs/>
          <w:smallCaps/>
          <w:color w:val="FF0000"/>
          <w:sz w:val="28"/>
          <w:szCs w:val="28"/>
        </w:rPr>
      </w:pPr>
      <w:r w:rsidRPr="009000F7">
        <w:rPr>
          <w:b/>
          <w:bCs/>
          <w:noProof/>
          <w:color w:val="FF0000"/>
          <w:sz w:val="28"/>
          <w:szCs w:val="28"/>
        </w:rPr>
        <w:lastRenderedPageBreak/>
        <w:t>CompanyLeterhead</w:t>
      </w:r>
      <w:r w:rsidR="0073043A" w:rsidRPr="009000F7">
        <w:rPr>
          <w:rStyle w:val="FootnoteReference"/>
          <w:b/>
          <w:bCs/>
          <w:noProof/>
          <w:color w:val="FF0000"/>
          <w:sz w:val="28"/>
          <w:szCs w:val="28"/>
        </w:rPr>
        <w:footnoteReference w:id="1"/>
      </w:r>
    </w:p>
    <w:p w14:paraId="4A931B19" w14:textId="088368E6" w:rsidR="00245C6D" w:rsidRDefault="00245C6D" w:rsidP="00E27CEA">
      <w:pPr>
        <w:rPr>
          <w:b/>
          <w:bCs/>
          <w:smallCaps/>
          <w:sz w:val="28"/>
          <w:szCs w:val="28"/>
        </w:rPr>
      </w:pPr>
    </w:p>
    <w:p w14:paraId="345BF8BA" w14:textId="4761C1C0" w:rsidR="00245C6D" w:rsidRDefault="00245C6D" w:rsidP="00E27CEA">
      <w:pPr>
        <w:rPr>
          <w:b/>
          <w:bCs/>
          <w:smallCaps/>
          <w:sz w:val="28"/>
          <w:szCs w:val="28"/>
        </w:rPr>
      </w:pPr>
    </w:p>
    <w:p w14:paraId="0C52B5D9" w14:textId="5C170A2A" w:rsidR="00245C6D" w:rsidRDefault="00245C6D" w:rsidP="00E27CEA">
      <w:pPr>
        <w:rPr>
          <w:b/>
          <w:bCs/>
          <w:smallCaps/>
          <w:sz w:val="28"/>
          <w:szCs w:val="28"/>
        </w:rPr>
      </w:pPr>
    </w:p>
    <w:p w14:paraId="7AEDE045" w14:textId="12C1B04E" w:rsidR="00245C6D" w:rsidRDefault="00245C6D" w:rsidP="00E27CEA">
      <w:pPr>
        <w:rPr>
          <w:b/>
          <w:bCs/>
          <w:smallCaps/>
          <w:sz w:val="28"/>
          <w:szCs w:val="28"/>
        </w:rPr>
      </w:pPr>
    </w:p>
    <w:p w14:paraId="2B954FEB" w14:textId="1A27AAF6" w:rsidR="00245C6D" w:rsidRDefault="00245C6D" w:rsidP="00E27CEA">
      <w:pPr>
        <w:rPr>
          <w:b/>
          <w:bCs/>
          <w:smallCaps/>
          <w:sz w:val="28"/>
          <w:szCs w:val="28"/>
        </w:rPr>
      </w:pPr>
    </w:p>
    <w:p w14:paraId="457158D2" w14:textId="455AE409" w:rsidR="00245C6D" w:rsidRPr="0073043A" w:rsidRDefault="008A3738" w:rsidP="003B7ECC">
      <w:pPr>
        <w:jc w:val="both"/>
        <w:rPr>
          <w:rFonts w:eastAsia="Calibri"/>
          <w:i/>
          <w:iCs/>
          <w:lang w:bidi="ar-SA"/>
        </w:rPr>
      </w:pPr>
      <w:bookmarkStart w:id="0" w:name="_Hlk15489957"/>
      <w:r w:rsidRPr="0073043A">
        <w:rPr>
          <w:rFonts w:eastAsia="Calibri"/>
          <w:i/>
          <w:iCs/>
          <w:lang w:bidi="ar-SA"/>
        </w:rPr>
        <w:t>Date</w:t>
      </w:r>
    </w:p>
    <w:p w14:paraId="28693EE4" w14:textId="77777777" w:rsidR="00245C6D" w:rsidRPr="00245C6D" w:rsidRDefault="00245C6D" w:rsidP="003B7ECC">
      <w:pPr>
        <w:jc w:val="both"/>
        <w:rPr>
          <w:rFonts w:eastAsia="Calibri"/>
          <w:lang w:bidi="ar-SA"/>
        </w:rPr>
      </w:pPr>
    </w:p>
    <w:p w14:paraId="689E790F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pacing w:val="-1"/>
          <w:lang w:bidi="ar-SA"/>
        </w:rPr>
      </w:pPr>
    </w:p>
    <w:p w14:paraId="22971230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pacing w:val="-1"/>
          <w:lang w:bidi="ar-SA"/>
        </w:rPr>
      </w:pPr>
      <w:bookmarkStart w:id="1" w:name="_Hlk13936762"/>
      <w:r w:rsidRPr="00245C6D">
        <w:rPr>
          <w:rFonts w:eastAsia="Times New Roman"/>
          <w:spacing w:val="-1"/>
          <w:lang w:bidi="ar-SA"/>
        </w:rPr>
        <w:t>U.S.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Food</w:t>
      </w:r>
      <w:r w:rsidRPr="00245C6D">
        <w:rPr>
          <w:rFonts w:eastAsia="Times New Roman"/>
          <w:lang w:bidi="ar-SA"/>
        </w:rPr>
        <w:t xml:space="preserve"> and </w:t>
      </w:r>
      <w:r w:rsidRPr="00245C6D">
        <w:rPr>
          <w:rFonts w:eastAsia="Times New Roman"/>
          <w:spacing w:val="-1"/>
          <w:lang w:bidi="ar-SA"/>
        </w:rPr>
        <w:t>Drug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Administration</w:t>
      </w:r>
    </w:p>
    <w:p w14:paraId="18A177D5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pacing w:val="55"/>
          <w:lang w:bidi="ar-SA"/>
        </w:rPr>
      </w:pPr>
      <w:r w:rsidRPr="00245C6D">
        <w:rPr>
          <w:rFonts w:eastAsia="Times New Roman"/>
          <w:spacing w:val="-1"/>
          <w:lang w:bidi="ar-SA"/>
        </w:rPr>
        <w:t>Center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for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 xml:space="preserve">Devices </w:t>
      </w:r>
      <w:r w:rsidRPr="00245C6D">
        <w:rPr>
          <w:rFonts w:eastAsia="Times New Roman"/>
          <w:lang w:bidi="ar-SA"/>
        </w:rPr>
        <w:t xml:space="preserve">and </w:t>
      </w:r>
      <w:r w:rsidRPr="00245C6D">
        <w:rPr>
          <w:rFonts w:eastAsia="Times New Roman"/>
          <w:spacing w:val="-1"/>
          <w:lang w:bidi="ar-SA"/>
        </w:rPr>
        <w:t>Radiological Health</w:t>
      </w:r>
      <w:r w:rsidRPr="00245C6D">
        <w:rPr>
          <w:rFonts w:eastAsia="Times New Roman"/>
          <w:spacing w:val="55"/>
          <w:lang w:bidi="ar-SA"/>
        </w:rPr>
        <w:t xml:space="preserve"> </w:t>
      </w:r>
    </w:p>
    <w:p w14:paraId="057EE94B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pacing w:val="-1"/>
          <w:lang w:bidi="ar-SA"/>
        </w:rPr>
      </w:pPr>
      <w:r w:rsidRPr="00245C6D">
        <w:rPr>
          <w:rFonts w:eastAsia="Times New Roman"/>
          <w:spacing w:val="-1"/>
          <w:lang w:bidi="ar-SA"/>
        </w:rPr>
        <w:t>Document</w:t>
      </w:r>
      <w:r w:rsidRPr="00245C6D">
        <w:rPr>
          <w:rFonts w:eastAsia="Times New Roman"/>
          <w:lang w:bidi="ar-SA"/>
        </w:rPr>
        <w:t xml:space="preserve"> Control </w:t>
      </w:r>
      <w:r w:rsidRPr="00245C6D">
        <w:rPr>
          <w:rFonts w:eastAsia="Times New Roman"/>
          <w:spacing w:val="-1"/>
          <w:lang w:bidi="ar-SA"/>
        </w:rPr>
        <w:t xml:space="preserve">Center </w:t>
      </w:r>
      <w:r w:rsidRPr="00245C6D">
        <w:rPr>
          <w:rFonts w:eastAsia="Times New Roman"/>
          <w:lang w:bidi="ar-SA"/>
        </w:rPr>
        <w:t>–</w:t>
      </w:r>
      <w:r w:rsidRPr="00245C6D">
        <w:rPr>
          <w:rFonts w:eastAsia="Times New Roman"/>
          <w:spacing w:val="1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WO66 G609</w:t>
      </w:r>
    </w:p>
    <w:p w14:paraId="5B527E4C" w14:textId="4CF80A83" w:rsidR="00245C6D" w:rsidRPr="00245C6D" w:rsidRDefault="00245C6D" w:rsidP="008A3738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spacing w:val="29"/>
          <w:lang w:bidi="ar-SA"/>
        </w:rPr>
      </w:pPr>
      <w:r w:rsidRPr="00245C6D">
        <w:rPr>
          <w:rFonts w:eastAsia="Times New Roman"/>
          <w:b/>
          <w:spacing w:val="-1"/>
          <w:lang w:bidi="ar-SA"/>
        </w:rPr>
        <w:t xml:space="preserve">Attention:  </w:t>
      </w:r>
    </w:p>
    <w:p w14:paraId="06C41EBA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pacing w:val="-1"/>
          <w:lang w:bidi="ar-SA"/>
        </w:rPr>
      </w:pPr>
      <w:r w:rsidRPr="00245C6D">
        <w:rPr>
          <w:rFonts w:eastAsia="Times New Roman"/>
          <w:lang w:bidi="ar-SA"/>
        </w:rPr>
        <w:t xml:space="preserve">10903 </w:t>
      </w:r>
      <w:r w:rsidRPr="00245C6D">
        <w:rPr>
          <w:rFonts w:eastAsia="Times New Roman"/>
          <w:spacing w:val="-1"/>
          <w:lang w:bidi="ar-SA"/>
        </w:rPr>
        <w:t>New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Hampshire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Avenue</w:t>
      </w:r>
    </w:p>
    <w:p w14:paraId="2CDB7560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lang w:bidi="ar-SA"/>
        </w:rPr>
      </w:pPr>
      <w:r w:rsidRPr="00245C6D">
        <w:rPr>
          <w:rFonts w:eastAsia="Times New Roman"/>
          <w:spacing w:val="-1"/>
          <w:lang w:bidi="ar-SA"/>
        </w:rPr>
        <w:t>Silver</w:t>
      </w:r>
      <w:r w:rsidRPr="00245C6D">
        <w:rPr>
          <w:rFonts w:eastAsia="Times New Roman"/>
          <w:lang w:bidi="ar-SA"/>
        </w:rPr>
        <w:t xml:space="preserve"> </w:t>
      </w:r>
      <w:r w:rsidRPr="00245C6D">
        <w:rPr>
          <w:rFonts w:eastAsia="Times New Roman"/>
          <w:spacing w:val="-1"/>
          <w:lang w:bidi="ar-SA"/>
        </w:rPr>
        <w:t>Spring,</w:t>
      </w:r>
      <w:r w:rsidRPr="00245C6D">
        <w:rPr>
          <w:rFonts w:eastAsia="Times New Roman"/>
          <w:lang w:bidi="ar-SA"/>
        </w:rPr>
        <w:t xml:space="preserve"> MD</w:t>
      </w:r>
      <w:r w:rsidRPr="00245C6D">
        <w:rPr>
          <w:rFonts w:eastAsia="Times New Roman"/>
          <w:spacing w:val="59"/>
          <w:lang w:bidi="ar-SA"/>
        </w:rPr>
        <w:t xml:space="preserve"> </w:t>
      </w:r>
      <w:r w:rsidRPr="00245C6D">
        <w:rPr>
          <w:rFonts w:eastAsia="Times New Roman"/>
          <w:lang w:bidi="ar-SA"/>
        </w:rPr>
        <w:t>20993-0002</w:t>
      </w:r>
    </w:p>
    <w:bookmarkEnd w:id="1"/>
    <w:p w14:paraId="7A32B95D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14:paraId="06FE2EA8" w14:textId="77777777" w:rsidR="00245C6D" w:rsidRPr="00245C6D" w:rsidRDefault="00245C6D" w:rsidP="003B7ECC">
      <w:pPr>
        <w:keepNext/>
        <w:keepLines/>
        <w:jc w:val="both"/>
        <w:outlineLvl w:val="1"/>
        <w:rPr>
          <w:rFonts w:eastAsia="Times New Roman"/>
          <w:b/>
          <w:bCs/>
          <w:lang w:bidi="ar-SA"/>
        </w:rPr>
      </w:pPr>
      <w:r w:rsidRPr="00245C6D">
        <w:rPr>
          <w:rFonts w:eastAsia="Times New Roman"/>
          <w:b/>
          <w:bCs/>
          <w:lang w:bidi="ar-SA"/>
        </w:rPr>
        <w:t>Reference:</w:t>
      </w:r>
      <w:r w:rsidRPr="00245C6D">
        <w:rPr>
          <w:rFonts w:eastAsia="Times New Roman"/>
          <w:b/>
          <w:bCs/>
          <w:lang w:bidi="ar-SA"/>
        </w:rPr>
        <w:tab/>
        <w:t xml:space="preserve">Pre-Submission-Written Feedback Request  </w:t>
      </w:r>
    </w:p>
    <w:p w14:paraId="60509EE6" w14:textId="77777777" w:rsidR="00245C6D" w:rsidRPr="00245C6D" w:rsidRDefault="00245C6D" w:rsidP="003B7ECC">
      <w:pPr>
        <w:jc w:val="both"/>
        <w:rPr>
          <w:rFonts w:eastAsia="Calibri"/>
          <w:lang w:bidi="ar-SA"/>
        </w:rPr>
      </w:pPr>
    </w:p>
    <w:p w14:paraId="0FECBC6B" w14:textId="713303A1" w:rsidR="00245C6D" w:rsidRPr="008A3738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/>
          <w:lang w:bidi="ar-SA"/>
        </w:rPr>
      </w:pPr>
      <w:r w:rsidRPr="00245C6D">
        <w:rPr>
          <w:rFonts w:eastAsia="Times New Roman"/>
          <w:iCs/>
          <w:lang w:bidi="ar-SA"/>
        </w:rPr>
        <w:t>We are requesting a Pre-Submission (Pre-Sub) requesting FDA’s formal written feedback to specific questions in order to clarify the product development and follow-on application preparation o</w:t>
      </w:r>
      <w:r w:rsidR="008A3738">
        <w:rPr>
          <w:rFonts w:eastAsia="Times New Roman"/>
          <w:iCs/>
          <w:lang w:bidi="ar-SA"/>
        </w:rPr>
        <w:t xml:space="preserve">f </w:t>
      </w:r>
      <w:r w:rsidR="008A3738" w:rsidRPr="008A3738">
        <w:rPr>
          <w:rFonts w:eastAsia="Times New Roman"/>
          <w:i/>
          <w:lang w:bidi="ar-SA"/>
        </w:rPr>
        <w:t xml:space="preserve">Device </w:t>
      </w:r>
      <w:r w:rsidR="008A3738">
        <w:rPr>
          <w:rFonts w:eastAsia="Times New Roman"/>
          <w:i/>
          <w:lang w:bidi="ar-SA"/>
        </w:rPr>
        <w:t xml:space="preserve">Proprietary </w:t>
      </w:r>
      <w:r w:rsidR="008A3738" w:rsidRPr="008A3738">
        <w:rPr>
          <w:rFonts w:eastAsia="Times New Roman"/>
          <w:i/>
          <w:lang w:bidi="ar-SA"/>
        </w:rPr>
        <w:t>Name</w:t>
      </w:r>
      <w:r w:rsidRPr="00245C6D">
        <w:rPr>
          <w:rFonts w:eastAsia="Times New Roman"/>
          <w:iCs/>
          <w:lang w:bidi="ar-SA"/>
        </w:rPr>
        <w:t xml:space="preserve"> </w:t>
      </w:r>
      <w:bookmarkStart w:id="2" w:name="_Hlk14545102"/>
      <w:r w:rsidRPr="00245C6D">
        <w:rPr>
          <w:rFonts w:eastAsia="Times New Roman"/>
          <w:iCs/>
          <w:lang w:bidi="ar-SA"/>
        </w:rPr>
        <w:t>codified at 21 CFR §</w:t>
      </w:r>
      <w:r w:rsidR="008A3738">
        <w:rPr>
          <w:rFonts w:eastAsia="Times New Roman"/>
          <w:iCs/>
          <w:lang w:bidi="ar-SA"/>
        </w:rPr>
        <w:t>XXX</w:t>
      </w:r>
      <w:r w:rsidRPr="00245C6D">
        <w:rPr>
          <w:rFonts w:eastAsia="Times New Roman"/>
          <w:iCs/>
          <w:lang w:bidi="ar-SA"/>
        </w:rPr>
        <w:t>.</w:t>
      </w:r>
      <w:r w:rsidR="008A3738">
        <w:rPr>
          <w:rFonts w:eastAsia="Times New Roman"/>
          <w:iCs/>
          <w:lang w:bidi="ar-SA"/>
        </w:rPr>
        <w:t>XXXX</w:t>
      </w:r>
      <w:r w:rsidRPr="00245C6D">
        <w:rPr>
          <w:rFonts w:eastAsia="Times New Roman"/>
          <w:iCs/>
          <w:lang w:bidi="ar-SA"/>
        </w:rPr>
        <w:t>,</w:t>
      </w:r>
      <w:bookmarkStart w:id="3" w:name="_Hlk14780140"/>
      <w:r w:rsidR="008A3738">
        <w:rPr>
          <w:rFonts w:eastAsia="Times New Roman"/>
          <w:iCs/>
          <w:lang w:bidi="ar-SA"/>
        </w:rPr>
        <w:t xml:space="preserve"> </w:t>
      </w:r>
      <w:r w:rsidR="008A3738" w:rsidRPr="008A3738">
        <w:rPr>
          <w:rFonts w:eastAsia="Times New Roman"/>
          <w:i/>
          <w:lang w:bidi="ar-SA"/>
        </w:rPr>
        <w:t>Classification Name</w:t>
      </w:r>
      <w:r w:rsidRPr="008A3738">
        <w:rPr>
          <w:rFonts w:eastAsia="Times New Roman"/>
          <w:i/>
          <w:lang w:bidi="ar-SA"/>
        </w:rPr>
        <w:t xml:space="preserve">. </w:t>
      </w:r>
      <w:bookmarkEnd w:id="3"/>
    </w:p>
    <w:p w14:paraId="080506B4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4598F745" w14:textId="77777777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/>
          <w:lang w:bidi="ar-SA"/>
        </w:rPr>
      </w:pPr>
      <w:r w:rsidRPr="00E279E3">
        <w:rPr>
          <w:rFonts w:eastAsia="Times New Roman"/>
          <w:i/>
          <w:lang w:bidi="ar-SA"/>
        </w:rPr>
        <w:t xml:space="preserve">Device or Product Description </w:t>
      </w:r>
    </w:p>
    <w:p w14:paraId="1852E0AB" w14:textId="77777777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59059725" w14:textId="3E81C85A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/>
          <w:lang w:bidi="ar-SA"/>
        </w:rPr>
      </w:pPr>
      <w:r w:rsidRPr="00E279E3">
        <w:rPr>
          <w:rFonts w:eastAsia="Times New Roman"/>
          <w:i/>
          <w:lang w:bidi="ar-SA"/>
        </w:rPr>
        <w:t>An explanation of how the device functions, the basic scientific concepts that form the basis for the device, and the significant physical and performance characteristics of the device.</w:t>
      </w:r>
    </w:p>
    <w:p w14:paraId="5CFBA0CC" w14:textId="77777777" w:rsidR="00E279E3" w:rsidRDefault="00E279E3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43DED2D9" w14:textId="46844FF1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245C6D">
        <w:rPr>
          <w:rFonts w:eastAsia="Times New Roman"/>
          <w:iCs/>
          <w:lang w:bidi="ar-SA"/>
        </w:rPr>
        <w:t xml:space="preserve">We have included specific questions regarding biocompatibility, non-clinical performance evaluation, animal </w:t>
      </w:r>
      <w:r w:rsidRPr="00245C6D">
        <w:rPr>
          <w:rFonts w:eastAsia="Times New Roman"/>
          <w:i/>
          <w:lang w:bidi="ar-SA"/>
        </w:rPr>
        <w:t>in vivo</w:t>
      </w:r>
      <w:r w:rsidRPr="00245C6D">
        <w:rPr>
          <w:rFonts w:eastAsia="Times New Roman"/>
          <w:iCs/>
          <w:lang w:bidi="ar-SA"/>
        </w:rPr>
        <w:t xml:space="preserve"> testing and </w:t>
      </w:r>
      <w:r w:rsidR="00B06C51">
        <w:rPr>
          <w:rFonts w:eastAsia="Times New Roman"/>
          <w:iCs/>
          <w:lang w:bidi="ar-SA"/>
        </w:rPr>
        <w:t xml:space="preserve">our </w:t>
      </w:r>
      <w:r w:rsidRPr="00245C6D">
        <w:rPr>
          <w:rFonts w:eastAsia="Times New Roman"/>
          <w:iCs/>
          <w:lang w:bidi="ar-SA"/>
        </w:rPr>
        <w:t>regulatory approach for the proposed devices that we feel answers are required in order to properly address the health risks and mitigation measures of the special controls of 21 CFR §</w:t>
      </w:r>
      <w:r w:rsidR="008A3738">
        <w:rPr>
          <w:rFonts w:eastAsia="Times New Roman"/>
          <w:iCs/>
          <w:lang w:bidi="ar-SA"/>
        </w:rPr>
        <w:t>XXX</w:t>
      </w:r>
      <w:r w:rsidRPr="00245C6D">
        <w:rPr>
          <w:rFonts w:eastAsia="Times New Roman"/>
          <w:iCs/>
          <w:lang w:bidi="ar-SA"/>
        </w:rPr>
        <w:t>.</w:t>
      </w:r>
      <w:r w:rsidR="008A3738">
        <w:rPr>
          <w:rFonts w:eastAsia="Times New Roman"/>
          <w:iCs/>
          <w:lang w:bidi="ar-SA"/>
        </w:rPr>
        <w:t>XXXX.</w:t>
      </w:r>
    </w:p>
    <w:p w14:paraId="6D2629D0" w14:textId="77777777" w:rsidR="008A3738" w:rsidRPr="008A3738" w:rsidRDefault="008A3738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/>
          <w:lang w:bidi="ar-SA"/>
        </w:rPr>
      </w:pPr>
      <w:bookmarkStart w:id="4" w:name="_GoBack"/>
      <w:bookmarkEnd w:id="2"/>
      <w:bookmarkEnd w:id="4"/>
    </w:p>
    <w:p w14:paraId="08DA4B76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245C6D">
        <w:rPr>
          <w:rFonts w:eastAsia="Times New Roman"/>
          <w:iCs/>
          <w:lang w:bidi="ar-SA"/>
        </w:rPr>
        <w:t>As part of the Medical Device User Fee Amendments of 2017 (MDUFA IV), industry and the Agency agreed to refine the Q-Sub Program with changes related to the scheduling of Pre-Sub meetings and a new performance goal on the timing of FDA feedback for Pre-Subs.</w:t>
      </w:r>
      <w:r w:rsidRPr="00245C6D">
        <w:rPr>
          <w:rFonts w:eastAsia="Times New Roman"/>
          <w:iCs/>
          <w:vertAlign w:val="superscript"/>
          <w:lang w:bidi="ar-SA"/>
        </w:rPr>
        <w:footnoteReference w:id="2"/>
      </w:r>
      <w:r w:rsidRPr="00245C6D">
        <w:rPr>
          <w:rFonts w:eastAsia="Times New Roman"/>
          <w:iCs/>
          <w:lang w:bidi="ar-SA"/>
        </w:rPr>
        <w:t xml:space="preserve"> Written feedback should be provided within 70 days of receipt of the accepted submission and will serve as the official record of the Agency’s feedback.</w:t>
      </w:r>
    </w:p>
    <w:p w14:paraId="398DA58A" w14:textId="77777777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0A147767" w14:textId="1A3E2A87" w:rsidR="00245C6D" w:rsidRPr="00245C6D" w:rsidRDefault="0073043A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73043A">
        <w:rPr>
          <w:rFonts w:eastAsia="Times New Roman"/>
          <w:iCs/>
          <w:lang w:bidi="ar-SA"/>
        </w:rPr>
        <w:t xml:space="preserve">Enclosed with this signed cover letter is an eCopy of our </w:t>
      </w:r>
      <w:r>
        <w:rPr>
          <w:rFonts w:eastAsia="Times New Roman"/>
          <w:iCs/>
          <w:lang w:bidi="ar-SA"/>
        </w:rPr>
        <w:t>Pre-Sub</w:t>
      </w:r>
      <w:r w:rsidRPr="0073043A">
        <w:rPr>
          <w:rFonts w:eastAsia="Times New Roman"/>
          <w:iCs/>
          <w:lang w:bidi="ar-SA"/>
        </w:rPr>
        <w:t xml:space="preserve"> submission which is being provided on a CD-R disc as specified in the guidance document, “eCopy Program </w:t>
      </w:r>
      <w:r w:rsidRPr="0073043A">
        <w:rPr>
          <w:rFonts w:eastAsia="Times New Roman"/>
          <w:iCs/>
          <w:lang w:bidi="ar-SA"/>
        </w:rPr>
        <w:lastRenderedPageBreak/>
        <w:t xml:space="preserve">for Medical Device Submissions”, issued December 16, 2019. </w:t>
      </w:r>
    </w:p>
    <w:p w14:paraId="2F5EAE70" w14:textId="77777777" w:rsidR="0073043A" w:rsidRDefault="0073043A" w:rsidP="005768A9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/>
          <w:b/>
          <w:bCs/>
          <w:iCs/>
          <w:lang w:bidi="ar-SA"/>
        </w:rPr>
      </w:pPr>
    </w:p>
    <w:p w14:paraId="7037ADAC" w14:textId="5DF2316B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bidi="ar-SA"/>
        </w:rPr>
      </w:pPr>
      <w:r w:rsidRPr="00245C6D">
        <w:rPr>
          <w:rFonts w:eastAsia="Times New Roman"/>
          <w:b/>
          <w:bCs/>
          <w:iCs/>
          <w:lang w:bidi="ar-SA"/>
        </w:rPr>
        <w:t>Administrative Information</w:t>
      </w:r>
    </w:p>
    <w:p w14:paraId="230E8C35" w14:textId="77777777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4860"/>
      </w:tblGrid>
      <w:tr w:rsidR="00245C6D" w:rsidRPr="00245C6D" w14:paraId="650CCF35" w14:textId="77777777" w:rsidTr="00D03A1F">
        <w:trPr>
          <w:trHeight w:hRule="exact" w:val="37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259650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Company 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325C" w14:textId="1EF39353" w:rsidR="00245C6D" w:rsidRPr="00245C6D" w:rsidRDefault="00245C6D" w:rsidP="004C1D32">
            <w:pPr>
              <w:widowControl w:val="0"/>
              <w:kinsoku w:val="0"/>
              <w:overflowPunct w:val="0"/>
              <w:ind w:left="97" w:right="-2"/>
              <w:rPr>
                <w:rFonts w:eastAsia="Times New Roman"/>
                <w:spacing w:val="-1"/>
                <w:lang w:bidi="ar-SA"/>
              </w:rPr>
            </w:pPr>
          </w:p>
        </w:tc>
      </w:tr>
      <w:tr w:rsidR="00245C6D" w:rsidRPr="00245C6D" w14:paraId="7DCFDDEB" w14:textId="77777777" w:rsidTr="00D03A1F">
        <w:trPr>
          <w:trHeight w:hRule="exact" w:val="63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62009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Address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2631" w14:textId="01679C9D" w:rsidR="00245C6D" w:rsidRPr="00245C6D" w:rsidRDefault="00245C6D" w:rsidP="004C1D32">
            <w:pPr>
              <w:widowControl w:val="0"/>
              <w:kinsoku w:val="0"/>
              <w:overflowPunct w:val="0"/>
              <w:ind w:left="97" w:right="-2"/>
              <w:rPr>
                <w:rFonts w:eastAsia="Times New Roman"/>
                <w:spacing w:val="-1"/>
                <w:lang w:bidi="ar-SA"/>
              </w:rPr>
            </w:pPr>
          </w:p>
        </w:tc>
      </w:tr>
      <w:tr w:rsidR="00245C6D" w:rsidRPr="00245C6D" w14:paraId="7644F98A" w14:textId="77777777" w:rsidTr="00D03A1F">
        <w:trPr>
          <w:trHeight w:hRule="exact" w:val="148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818273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Contact</w:t>
            </w:r>
            <w:r w:rsidRPr="00245C6D">
              <w:rPr>
                <w:rFonts w:eastAsia="Times New Roman"/>
                <w:b/>
                <w:bCs/>
                <w:lang w:bidi="ar-SA"/>
              </w:rPr>
              <w:t xml:space="preserve"> Information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7A7" w14:textId="4247A754" w:rsidR="0073043A" w:rsidRDefault="0073043A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spacing w:val="-1"/>
                <w:lang w:bidi="ar-SA"/>
              </w:rPr>
            </w:pPr>
            <w:r>
              <w:rPr>
                <w:rFonts w:eastAsia="Times New Roman"/>
                <w:spacing w:val="-1"/>
                <w:lang w:bidi="ar-SA"/>
              </w:rPr>
              <w:t>Name</w:t>
            </w:r>
          </w:p>
          <w:p w14:paraId="51EB1E6D" w14:textId="2755D36B" w:rsidR="0073043A" w:rsidRDefault="0073043A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spacing w:val="-1"/>
                <w:lang w:bidi="ar-SA"/>
              </w:rPr>
            </w:pPr>
            <w:r>
              <w:rPr>
                <w:rFonts w:eastAsia="Times New Roman"/>
                <w:spacing w:val="-1"/>
                <w:lang w:bidi="ar-SA"/>
              </w:rPr>
              <w:t>Title</w:t>
            </w:r>
          </w:p>
          <w:p w14:paraId="06C46B8B" w14:textId="65AD32B7" w:rsidR="00245C6D" w:rsidRPr="00245C6D" w:rsidRDefault="00245C6D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spacing w:val="-1"/>
                <w:lang w:bidi="ar-SA"/>
              </w:rPr>
            </w:pPr>
            <w:r w:rsidRPr="00245C6D">
              <w:rPr>
                <w:rFonts w:eastAsia="Times New Roman"/>
                <w:spacing w:val="-1"/>
                <w:lang w:bidi="ar-SA"/>
              </w:rPr>
              <w:t xml:space="preserve">Phone: </w:t>
            </w:r>
          </w:p>
          <w:p w14:paraId="385E73EF" w14:textId="334A256A" w:rsidR="00245C6D" w:rsidRPr="00245C6D" w:rsidRDefault="00245C6D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lang w:bidi="ar-SA"/>
              </w:rPr>
            </w:pPr>
            <w:r w:rsidRPr="00245C6D">
              <w:rPr>
                <w:rFonts w:eastAsia="Times New Roman"/>
                <w:spacing w:val="-1"/>
                <w:lang w:bidi="ar-SA"/>
              </w:rPr>
              <w:t xml:space="preserve">FAX  : </w:t>
            </w:r>
          </w:p>
          <w:p w14:paraId="1A9279C2" w14:textId="53C71A5A" w:rsidR="00245C6D" w:rsidRPr="00245C6D" w:rsidRDefault="00245C6D" w:rsidP="004C1D32">
            <w:pPr>
              <w:widowControl w:val="0"/>
              <w:kinsoku w:val="0"/>
              <w:overflowPunct w:val="0"/>
              <w:ind w:left="97" w:right="-2"/>
              <w:rPr>
                <w:rFonts w:eastAsia="Times New Roman"/>
                <w:lang w:bidi="ar-SA"/>
              </w:rPr>
            </w:pPr>
            <w:r w:rsidRPr="00245C6D">
              <w:rPr>
                <w:rFonts w:eastAsia="Times New Roman"/>
                <w:spacing w:val="-1"/>
                <w:lang w:bidi="ar-SA"/>
              </w:rPr>
              <w:t xml:space="preserve">Email: </w:t>
            </w:r>
          </w:p>
          <w:p w14:paraId="0055CA77" w14:textId="77777777" w:rsidR="00245C6D" w:rsidRPr="00245C6D" w:rsidRDefault="00245C6D" w:rsidP="004C1D32">
            <w:pPr>
              <w:widowControl w:val="0"/>
              <w:kinsoku w:val="0"/>
              <w:overflowPunct w:val="0"/>
              <w:ind w:left="97" w:right="-2"/>
              <w:rPr>
                <w:rFonts w:eastAsia="Times New Roman"/>
                <w:spacing w:val="-1"/>
                <w:lang w:bidi="ar-SA"/>
              </w:rPr>
            </w:pPr>
            <w:r w:rsidRPr="00245C6D">
              <w:rPr>
                <w:rFonts w:eastAsia="Times New Roman"/>
                <w:spacing w:val="-1"/>
                <w:lang w:bidi="ar-SA"/>
              </w:rPr>
              <w:t xml:space="preserve"> </w:t>
            </w:r>
          </w:p>
        </w:tc>
      </w:tr>
      <w:tr w:rsidR="00245C6D" w:rsidRPr="00245C6D" w14:paraId="729D9FF4" w14:textId="77777777" w:rsidTr="0073043A">
        <w:trPr>
          <w:trHeight w:hRule="exact" w:val="577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2619D2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Proprietary</w:t>
            </w:r>
            <w:r w:rsidRPr="00245C6D">
              <w:rPr>
                <w:rFonts w:eastAsia="Times New Roman"/>
                <w:b/>
                <w:bCs/>
                <w:spacing w:val="-2"/>
                <w:lang w:bidi="ar-SA"/>
              </w:rPr>
              <w:t xml:space="preserve"> </w:t>
            </w: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Names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93A" w14:textId="4B83A7AA" w:rsidR="00245C6D" w:rsidRPr="00245C6D" w:rsidRDefault="00245C6D" w:rsidP="00D03A1F">
            <w:pPr>
              <w:widowControl w:val="0"/>
              <w:kinsoku w:val="0"/>
              <w:overflowPunct w:val="0"/>
              <w:ind w:left="97" w:right="-97"/>
              <w:rPr>
                <w:rFonts w:eastAsia="Times New Roman"/>
                <w:spacing w:val="-1"/>
                <w:lang w:bidi="ar-SA"/>
              </w:rPr>
            </w:pPr>
          </w:p>
        </w:tc>
      </w:tr>
      <w:tr w:rsidR="00245C6D" w:rsidRPr="00245C6D" w14:paraId="45E4328B" w14:textId="77777777" w:rsidTr="00D03A1F">
        <w:trPr>
          <w:trHeight w:hRule="exact" w:val="604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0E4216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Device Common 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15F1" w14:textId="2571E180" w:rsidR="00245C6D" w:rsidRPr="00245C6D" w:rsidRDefault="00245C6D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spacing w:val="-1"/>
                <w:lang w:bidi="ar-SA"/>
              </w:rPr>
            </w:pPr>
          </w:p>
          <w:p w14:paraId="67F8911F" w14:textId="77777777" w:rsidR="00245C6D" w:rsidRPr="00245C6D" w:rsidRDefault="00245C6D" w:rsidP="004C1D32">
            <w:pPr>
              <w:widowControl w:val="0"/>
              <w:kinsoku w:val="0"/>
              <w:overflowPunct w:val="0"/>
              <w:ind w:left="97" w:right="127"/>
              <w:rPr>
                <w:rFonts w:eastAsia="Times New Roman"/>
                <w:spacing w:val="-1"/>
                <w:lang w:bidi="ar-SA"/>
              </w:rPr>
            </w:pPr>
          </w:p>
        </w:tc>
      </w:tr>
      <w:tr w:rsidR="00245C6D" w:rsidRPr="00245C6D" w14:paraId="2327598C" w14:textId="77777777" w:rsidTr="00D03A1F">
        <w:trPr>
          <w:trHeight w:hRule="exact" w:val="928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73E7FE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Device Classification 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1E3" w14:textId="38FDE575" w:rsidR="00245C6D" w:rsidRPr="00245C6D" w:rsidRDefault="00245C6D" w:rsidP="004C1D32">
            <w:pPr>
              <w:autoSpaceDE w:val="0"/>
              <w:autoSpaceDN w:val="0"/>
              <w:adjustRightInd w:val="0"/>
              <w:ind w:left="97"/>
              <w:rPr>
                <w:rFonts w:eastAsia="Calibri"/>
                <w:i/>
                <w:lang w:bidi="ar-SA"/>
              </w:rPr>
            </w:pPr>
          </w:p>
        </w:tc>
      </w:tr>
      <w:tr w:rsidR="00245C6D" w:rsidRPr="00245C6D" w14:paraId="5D6B0411" w14:textId="77777777" w:rsidTr="00D03A1F">
        <w:trPr>
          <w:trHeight w:hRule="exact" w:val="631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A31FA9" w14:textId="77777777" w:rsidR="00245C6D" w:rsidRPr="00245C6D" w:rsidRDefault="00245C6D" w:rsidP="00D4341E">
            <w:pPr>
              <w:widowControl w:val="0"/>
              <w:kinsoku w:val="0"/>
              <w:overflowPunct w:val="0"/>
              <w:ind w:left="102" w:right="94"/>
              <w:rPr>
                <w:rFonts w:eastAsia="Times New Roman"/>
                <w:b/>
                <w:bCs/>
                <w:spacing w:val="-1"/>
                <w:lang w:bidi="ar-SA"/>
              </w:rPr>
            </w:pPr>
            <w:r w:rsidRPr="00245C6D">
              <w:rPr>
                <w:rFonts w:eastAsia="Times New Roman"/>
                <w:b/>
                <w:bCs/>
                <w:spacing w:val="-1"/>
                <w:lang w:bidi="ar-SA"/>
              </w:rPr>
              <w:t>Q-Sub Type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5B08" w14:textId="0D868565" w:rsidR="00245C6D" w:rsidRPr="00245C6D" w:rsidRDefault="00245C6D" w:rsidP="004C1D32">
            <w:pPr>
              <w:autoSpaceDE w:val="0"/>
              <w:autoSpaceDN w:val="0"/>
              <w:adjustRightInd w:val="0"/>
              <w:ind w:left="97"/>
              <w:rPr>
                <w:rFonts w:eastAsia="Calibri"/>
                <w:iCs/>
                <w:lang w:bidi="ar-SA"/>
              </w:rPr>
            </w:pPr>
          </w:p>
        </w:tc>
      </w:tr>
    </w:tbl>
    <w:p w14:paraId="6D87E8EC" w14:textId="77777777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0E36B59B" w14:textId="7A8E71A9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E279E3">
        <w:rPr>
          <w:rFonts w:eastAsia="Times New Roman"/>
          <w:iCs/>
          <w:lang w:bidi="ar-SA"/>
        </w:rPr>
        <w:t>If you require further clarification or additional information, please contact me directly at (</w:t>
      </w:r>
      <w:r>
        <w:rPr>
          <w:rFonts w:eastAsia="Times New Roman"/>
          <w:iCs/>
          <w:lang w:bidi="ar-SA"/>
        </w:rPr>
        <w:t>XXX</w:t>
      </w:r>
      <w:r w:rsidRPr="00E279E3">
        <w:rPr>
          <w:rFonts w:eastAsia="Times New Roman"/>
          <w:iCs/>
          <w:lang w:bidi="ar-SA"/>
        </w:rPr>
        <w:t xml:space="preserve">) </w:t>
      </w:r>
      <w:r>
        <w:rPr>
          <w:rFonts w:eastAsia="Times New Roman"/>
          <w:iCs/>
          <w:lang w:bidi="ar-SA"/>
        </w:rPr>
        <w:t>XXX</w:t>
      </w:r>
      <w:r w:rsidRPr="00E279E3">
        <w:rPr>
          <w:rFonts w:eastAsia="Times New Roman"/>
          <w:iCs/>
          <w:lang w:bidi="ar-SA"/>
        </w:rPr>
        <w:t>-</w:t>
      </w:r>
      <w:r>
        <w:rPr>
          <w:rFonts w:eastAsia="Times New Roman"/>
          <w:iCs/>
          <w:lang w:bidi="ar-SA"/>
        </w:rPr>
        <w:t>XXXX</w:t>
      </w:r>
      <w:r w:rsidRPr="00E279E3">
        <w:rPr>
          <w:rFonts w:eastAsia="Times New Roman"/>
          <w:iCs/>
          <w:lang w:bidi="ar-SA"/>
        </w:rPr>
        <w:t>, or email: John</w:t>
      </w:r>
      <w:r>
        <w:rPr>
          <w:rFonts w:eastAsia="Times New Roman"/>
          <w:iCs/>
          <w:lang w:bidi="ar-SA"/>
        </w:rPr>
        <w:t xml:space="preserve"> Smith</w:t>
      </w:r>
      <w:r w:rsidRPr="00E279E3">
        <w:rPr>
          <w:rFonts w:eastAsia="Times New Roman"/>
          <w:iCs/>
          <w:lang w:bidi="ar-SA"/>
        </w:rPr>
        <w:t>@</w:t>
      </w:r>
      <w:r>
        <w:rPr>
          <w:rFonts w:eastAsia="Times New Roman"/>
          <w:iCs/>
          <w:lang w:bidi="ar-SA"/>
        </w:rPr>
        <w:t>XXXX</w:t>
      </w:r>
      <w:r w:rsidRPr="00E279E3">
        <w:rPr>
          <w:rFonts w:eastAsia="Times New Roman"/>
          <w:iCs/>
          <w:lang w:bidi="ar-SA"/>
        </w:rPr>
        <w:t>.com</w:t>
      </w:r>
    </w:p>
    <w:p w14:paraId="63E1B6A6" w14:textId="77777777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11FFA364" w14:textId="6528F91C" w:rsidR="00245C6D" w:rsidRPr="00245C6D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E279E3">
        <w:rPr>
          <w:rFonts w:eastAsia="Times New Roman"/>
          <w:iCs/>
          <w:lang w:bidi="ar-SA"/>
        </w:rPr>
        <w:t>Thank you in advance for your timely consideration of this matter.</w:t>
      </w:r>
    </w:p>
    <w:p w14:paraId="172BFE56" w14:textId="77777777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0DC8D5E7" w14:textId="77777777" w:rsidR="00245C6D" w:rsidRPr="00245C6D" w:rsidRDefault="00245C6D" w:rsidP="00245C6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6CC2BC48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245C6D">
        <w:rPr>
          <w:rFonts w:eastAsia="Times New Roman"/>
          <w:iCs/>
          <w:lang w:bidi="ar-SA"/>
        </w:rPr>
        <w:t>Sincerely,</w:t>
      </w:r>
    </w:p>
    <w:p w14:paraId="05BE0D4C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52545858" w14:textId="5A936147" w:rsidR="0073043A" w:rsidRDefault="0073043A" w:rsidP="0073043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lang w:bidi="ar-SA"/>
        </w:rPr>
      </w:pPr>
      <w:r>
        <w:rPr>
          <w:rFonts w:eastAsia="Times New Roman"/>
          <w:b/>
          <w:bCs/>
          <w:iCs/>
          <w:lang w:bidi="ar-SA"/>
        </w:rPr>
        <w:t>Company Name</w:t>
      </w:r>
    </w:p>
    <w:p w14:paraId="6307CC03" w14:textId="77777777" w:rsidR="0073043A" w:rsidRPr="0073043A" w:rsidRDefault="0073043A" w:rsidP="0073043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lang w:bidi="ar-SA"/>
        </w:rPr>
      </w:pPr>
    </w:p>
    <w:p w14:paraId="09F7BA15" w14:textId="5FEE4184" w:rsidR="00245C6D" w:rsidRPr="00245C6D" w:rsidRDefault="0073043A" w:rsidP="0073043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 w:rsidRPr="0073043A">
        <w:rPr>
          <w:rFonts w:eastAsia="Times New Roman"/>
          <w:iCs/>
          <w:lang w:bidi="ar-SA"/>
        </w:rPr>
        <w:t>(may</w:t>
      </w:r>
      <w:r>
        <w:rPr>
          <w:rFonts w:eastAsia="Times New Roman"/>
          <w:iCs/>
          <w:lang w:bidi="ar-SA"/>
        </w:rPr>
        <w:t xml:space="preserve"> </w:t>
      </w:r>
      <w:r w:rsidRPr="0073043A">
        <w:rPr>
          <w:rFonts w:eastAsia="Times New Roman"/>
          <w:iCs/>
          <w:lang w:bidi="ar-SA"/>
        </w:rPr>
        <w:t>be a wet (i.e., ink) signature or a valid digital signature)</w:t>
      </w:r>
    </w:p>
    <w:p w14:paraId="7FAA76A4" w14:textId="77777777" w:rsidR="00245C6D" w:rsidRPr="00245C6D" w:rsidRDefault="00245C6D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</w:p>
    <w:p w14:paraId="49966890" w14:textId="7A1C75EA" w:rsidR="00245C6D" w:rsidRPr="00245C6D" w:rsidRDefault="0073043A" w:rsidP="003B7ECC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iCs/>
          <w:lang w:bidi="ar-SA"/>
        </w:rPr>
      </w:pPr>
      <w:r>
        <w:rPr>
          <w:rFonts w:eastAsia="Times New Roman"/>
          <w:iCs/>
          <w:lang w:bidi="ar-SA"/>
        </w:rPr>
        <w:t>Typed Name</w:t>
      </w:r>
    </w:p>
    <w:p w14:paraId="7ED668DE" w14:textId="45AB64F1" w:rsidR="00245C6D" w:rsidRDefault="0073043A" w:rsidP="00E61AA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bidi="ar-SA"/>
        </w:rPr>
      </w:pPr>
      <w:r>
        <w:rPr>
          <w:rFonts w:eastAsia="Times New Roman"/>
          <w:iCs/>
          <w:lang w:bidi="ar-SA"/>
        </w:rPr>
        <w:t>Title</w:t>
      </w:r>
      <w:r w:rsidR="00245C6D" w:rsidRPr="00245C6D">
        <w:rPr>
          <w:rFonts w:eastAsia="Times New Roman"/>
          <w:lang w:bidi="ar-SA"/>
        </w:rPr>
        <w:t xml:space="preserve"> </w:t>
      </w:r>
      <w:bookmarkEnd w:id="0"/>
    </w:p>
    <w:p w14:paraId="5B4C57D4" w14:textId="48C0A2E2" w:rsidR="00E279E3" w:rsidRDefault="00E279E3" w:rsidP="00E61AA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bidi="ar-SA"/>
        </w:rPr>
      </w:pPr>
    </w:p>
    <w:p w14:paraId="21359B75" w14:textId="2099ABCD" w:rsidR="00E279E3" w:rsidRDefault="00E279E3" w:rsidP="00E61AA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bidi="ar-SA"/>
        </w:rPr>
      </w:pPr>
    </w:p>
    <w:p w14:paraId="42609836" w14:textId="0EBC2710" w:rsidR="00E279E3" w:rsidRDefault="00E279E3" w:rsidP="00E61AA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bidi="ar-SA"/>
        </w:rPr>
      </w:pPr>
    </w:p>
    <w:p w14:paraId="63334350" w14:textId="5E42A03E" w:rsidR="00E279E3" w:rsidRPr="00E279E3" w:rsidRDefault="00E279E3" w:rsidP="00E279E3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i/>
          <w:iCs/>
          <w:sz w:val="20"/>
          <w:szCs w:val="20"/>
          <w:lang w:bidi="ar-SA"/>
        </w:rPr>
      </w:pPr>
      <w:r>
        <w:rPr>
          <w:rFonts w:eastAsia="Times New Roman"/>
          <w:i/>
          <w:iCs/>
          <w:sz w:val="20"/>
          <w:szCs w:val="20"/>
          <w:lang w:bidi="ar-SA"/>
        </w:rPr>
        <w:t>End of Cover Memo</w:t>
      </w:r>
    </w:p>
    <w:sectPr w:rsidR="00E279E3" w:rsidRPr="00E279E3" w:rsidSect="009000F7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1DAD" w14:textId="77777777" w:rsidR="00FA7EA0" w:rsidRDefault="00FA7EA0" w:rsidP="00ED1516">
      <w:r>
        <w:separator/>
      </w:r>
    </w:p>
  </w:endnote>
  <w:endnote w:type="continuationSeparator" w:id="0">
    <w:p w14:paraId="6B1F6205" w14:textId="77777777" w:rsidR="00FA7EA0" w:rsidRDefault="00FA7EA0" w:rsidP="00ED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845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D172C" w14:textId="0B36A334" w:rsidR="009000F7" w:rsidRDefault="00900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750B2" w14:textId="0BF51C2B" w:rsidR="00EB0473" w:rsidRDefault="00EB0473" w:rsidP="009000F7">
    <w:pPr>
      <w:pStyle w:val="Footer"/>
      <w:tabs>
        <w:tab w:val="clear" w:pos="4680"/>
        <w:tab w:val="cente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8BDD" w14:textId="77777777" w:rsidR="00FA7EA0" w:rsidRDefault="00FA7EA0" w:rsidP="00ED1516">
      <w:r>
        <w:separator/>
      </w:r>
    </w:p>
  </w:footnote>
  <w:footnote w:type="continuationSeparator" w:id="0">
    <w:p w14:paraId="46A920B8" w14:textId="77777777" w:rsidR="00FA7EA0" w:rsidRDefault="00FA7EA0" w:rsidP="00ED1516">
      <w:r>
        <w:continuationSeparator/>
      </w:r>
    </w:p>
  </w:footnote>
  <w:footnote w:id="1">
    <w:p w14:paraId="3AEC0605" w14:textId="271E9EE3" w:rsidR="0073043A" w:rsidRPr="0073043A" w:rsidRDefault="0073043A" w:rsidP="009000F7">
      <w:pPr>
        <w:pStyle w:val="FootnoteText"/>
        <w:ind w:left="90" w:hanging="9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73043A">
        <w:rPr>
          <w:rFonts w:ascii="Times New Roman" w:hAnsi="Times New Roman" w:cs="Times New Roman"/>
        </w:rPr>
        <w:t>It is recommended that your company cover letter also be included as a PDF in your eCopy, but</w:t>
      </w:r>
      <w:r w:rsidR="009000F7">
        <w:rPr>
          <w:rFonts w:ascii="Times New Roman" w:hAnsi="Times New Roman" w:cs="Times New Roman"/>
        </w:rPr>
        <w:t xml:space="preserve"> </w:t>
      </w:r>
      <w:r w:rsidRPr="0073043A">
        <w:rPr>
          <w:rFonts w:ascii="Times New Roman" w:hAnsi="Times New Roman" w:cs="Times New Roman"/>
        </w:rPr>
        <w:t>it is not</w:t>
      </w:r>
      <w:r w:rsidR="009000F7">
        <w:rPr>
          <w:rFonts w:ascii="Times New Roman" w:hAnsi="Times New Roman" w:cs="Times New Roman"/>
        </w:rPr>
        <w:t xml:space="preserve"> </w:t>
      </w:r>
      <w:r w:rsidRPr="0073043A">
        <w:rPr>
          <w:rFonts w:ascii="Times New Roman" w:hAnsi="Times New Roman" w:cs="Times New Roman"/>
        </w:rPr>
        <w:t>required.</w:t>
      </w:r>
    </w:p>
  </w:footnote>
  <w:footnote w:id="2">
    <w:p w14:paraId="612F2B90" w14:textId="77777777" w:rsidR="00245C6D" w:rsidRPr="00FF3DB5" w:rsidRDefault="00245C6D" w:rsidP="00245C6D">
      <w:pPr>
        <w:pStyle w:val="FootnoteText"/>
        <w:ind w:left="90" w:hanging="90"/>
        <w:rPr>
          <w:rFonts w:ascii="Times New Roman" w:hAnsi="Times New Roman" w:cs="Times New Roman"/>
        </w:rPr>
      </w:pPr>
      <w:r w:rsidRPr="00FF3DB5">
        <w:rPr>
          <w:rStyle w:val="FootnoteReference"/>
          <w:rFonts w:ascii="Times New Roman" w:hAnsi="Times New Roman" w:cs="Times New Roman"/>
        </w:rPr>
        <w:footnoteRef/>
      </w:r>
      <w:r w:rsidRPr="00FF3DB5">
        <w:rPr>
          <w:rFonts w:ascii="Times New Roman" w:hAnsi="Times New Roman" w:cs="Times New Roman"/>
        </w:rPr>
        <w:t>See 163 CONG. REC. S4729-S4736 (daily ed. August 2, 2017) (Food and Drug Administration</w:t>
      </w:r>
      <w:r>
        <w:rPr>
          <w:rFonts w:ascii="Times New Roman" w:hAnsi="Times New Roman" w:cs="Times New Roman"/>
        </w:rPr>
        <w:t xml:space="preserve"> </w:t>
      </w:r>
      <w:r w:rsidRPr="00FF3DB5">
        <w:rPr>
          <w:rFonts w:ascii="Times New Roman" w:hAnsi="Times New Roman" w:cs="Times New Roman"/>
        </w:rPr>
        <w:t>User Fee Reauthorization), also available at https://www.fda.gov/media/102699/download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3E4C" w14:textId="009B9983" w:rsidR="00ED1516" w:rsidRPr="008A3738" w:rsidRDefault="008A373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32C"/>
    <w:multiLevelType w:val="hybridMultilevel"/>
    <w:tmpl w:val="29BEBF58"/>
    <w:lvl w:ilvl="0" w:tplc="79067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6870"/>
    <w:multiLevelType w:val="hybridMultilevel"/>
    <w:tmpl w:val="CFE06F1A"/>
    <w:lvl w:ilvl="0" w:tplc="C270D50C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16"/>
    <w:rsid w:val="00052D70"/>
    <w:rsid w:val="000734A1"/>
    <w:rsid w:val="00076B73"/>
    <w:rsid w:val="00113E9E"/>
    <w:rsid w:val="0012514A"/>
    <w:rsid w:val="0018079D"/>
    <w:rsid w:val="00245C6D"/>
    <w:rsid w:val="002B55E9"/>
    <w:rsid w:val="00360A72"/>
    <w:rsid w:val="00386F39"/>
    <w:rsid w:val="003B7ECC"/>
    <w:rsid w:val="004C1D32"/>
    <w:rsid w:val="004E3F3D"/>
    <w:rsid w:val="00565ECF"/>
    <w:rsid w:val="005768A9"/>
    <w:rsid w:val="00725443"/>
    <w:rsid w:val="0073043A"/>
    <w:rsid w:val="00792EE4"/>
    <w:rsid w:val="007F11D1"/>
    <w:rsid w:val="008A3738"/>
    <w:rsid w:val="009000F7"/>
    <w:rsid w:val="0095063F"/>
    <w:rsid w:val="009F3313"/>
    <w:rsid w:val="00A22EBF"/>
    <w:rsid w:val="00A65233"/>
    <w:rsid w:val="00AB1DD8"/>
    <w:rsid w:val="00AC247B"/>
    <w:rsid w:val="00B06C51"/>
    <w:rsid w:val="00B709E8"/>
    <w:rsid w:val="00C46325"/>
    <w:rsid w:val="00D03A1F"/>
    <w:rsid w:val="00D35711"/>
    <w:rsid w:val="00D4341E"/>
    <w:rsid w:val="00D56F2F"/>
    <w:rsid w:val="00DA7AB4"/>
    <w:rsid w:val="00DE18B6"/>
    <w:rsid w:val="00E17B2E"/>
    <w:rsid w:val="00E25525"/>
    <w:rsid w:val="00E279E3"/>
    <w:rsid w:val="00E27CEA"/>
    <w:rsid w:val="00E3061A"/>
    <w:rsid w:val="00E35A69"/>
    <w:rsid w:val="00E61AA8"/>
    <w:rsid w:val="00E8558E"/>
    <w:rsid w:val="00EA520D"/>
    <w:rsid w:val="00EB0473"/>
    <w:rsid w:val="00EC7D75"/>
    <w:rsid w:val="00ED1516"/>
    <w:rsid w:val="00F605E3"/>
    <w:rsid w:val="00FA36F0"/>
    <w:rsid w:val="00FA54B8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C9C9"/>
  <w15:chartTrackingRefBased/>
  <w15:docId w15:val="{EEC67C97-91A0-4916-AD33-A7EE749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16"/>
    <w:rPr>
      <w:rFonts w:ascii="Times New Roman" w:eastAsia="Times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2B55E9"/>
    <w:pPr>
      <w:keepNext/>
      <w:outlineLvl w:val="0"/>
    </w:pPr>
    <w:rPr>
      <w:rFonts w:eastAsia="Times New Roman"/>
      <w:szCs w:val="20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2B55E9"/>
    <w:pPr>
      <w:keepNext/>
      <w:keepLines/>
      <w:spacing w:before="200" w:line="264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5E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D1516"/>
  </w:style>
  <w:style w:type="paragraph" w:styleId="Footer">
    <w:name w:val="footer"/>
    <w:basedOn w:val="Normal"/>
    <w:link w:val="FooterChar"/>
    <w:uiPriority w:val="99"/>
    <w:unhideWhenUsed/>
    <w:rsid w:val="00ED1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D1516"/>
  </w:style>
  <w:style w:type="character" w:customStyle="1" w:styleId="Heading1Char">
    <w:name w:val="Heading 1 Char"/>
    <w:basedOn w:val="DefaultParagraphFont"/>
    <w:link w:val="Heading1"/>
    <w:rsid w:val="002B55E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55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B55E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2B55E9"/>
    <w:pPr>
      <w:widowControl w:val="0"/>
      <w:autoSpaceDE w:val="0"/>
      <w:autoSpaceDN w:val="0"/>
      <w:adjustRightInd w:val="0"/>
      <w:ind w:left="44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B55E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2B55E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B55E9"/>
    <w:pPr>
      <w:widowControl w:val="0"/>
    </w:pPr>
    <w:rPr>
      <w:rFonts w:eastAsia="Times New Roman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2B55E9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B55E9"/>
    <w:rPr>
      <w:rFonts w:ascii="Arial" w:eastAsia="Calibri" w:hAnsi="Arial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2B55E9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B55E9"/>
    <w:rPr>
      <w:vertAlign w:val="superscript"/>
    </w:rPr>
  </w:style>
  <w:style w:type="paragraph" w:styleId="ListParagraph">
    <w:name w:val="List Paragraph"/>
    <w:basedOn w:val="Normal"/>
    <w:uiPriority w:val="1"/>
    <w:qFormat/>
    <w:rsid w:val="00E27CEA"/>
    <w:pPr>
      <w:ind w:left="720"/>
      <w:contextualSpacing/>
      <w:jc w:val="both"/>
    </w:pPr>
    <w:rPr>
      <w:rFonts w:ascii="Arial" w:eastAsia="Calibri" w:hAnsi="Arial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73"/>
    <w:rPr>
      <w:rFonts w:ascii="Segoe UI" w:eastAsia="Times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F072-2FE4-4B79-B278-BFDF1CB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Wilkinson</dc:creator>
  <cp:keywords/>
  <dc:description/>
  <cp:lastModifiedBy>Bob Wilkinson</cp:lastModifiedBy>
  <cp:revision>4</cp:revision>
  <cp:lastPrinted>2019-08-03T15:41:00Z</cp:lastPrinted>
  <dcterms:created xsi:type="dcterms:W3CDTF">2020-02-05T00:37:00Z</dcterms:created>
  <dcterms:modified xsi:type="dcterms:W3CDTF">2020-02-05T01:23:00Z</dcterms:modified>
</cp:coreProperties>
</file>